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1D" w:rsidRPr="00EE011D" w:rsidRDefault="00EE011D" w:rsidP="00EE011D">
      <w:pPr>
        <w:pStyle w:val="a5"/>
        <w:jc w:val="center"/>
        <w:rPr>
          <w:rFonts w:ascii="Times New Roman" w:hAnsi="Times New Roman" w:cs="Times New Roman"/>
          <w:b/>
          <w:sz w:val="28"/>
          <w:szCs w:val="28"/>
        </w:rPr>
      </w:pPr>
      <w:r>
        <w:rPr>
          <w:rFonts w:ascii="Times New Roman" w:hAnsi="Times New Roman" w:cs="Times New Roman"/>
          <w:b/>
          <w:sz w:val="28"/>
          <w:szCs w:val="28"/>
        </w:rPr>
        <w:t>А</w:t>
      </w:r>
      <w:r w:rsidRPr="00EE011D">
        <w:rPr>
          <w:rFonts w:ascii="Times New Roman" w:hAnsi="Times New Roman" w:cs="Times New Roman"/>
          <w:b/>
          <w:sz w:val="28"/>
          <w:szCs w:val="28"/>
        </w:rPr>
        <w:t>ДМИНИСТРАЦИЯ</w:t>
      </w:r>
    </w:p>
    <w:p w:rsidR="00EE011D" w:rsidRPr="00EE011D" w:rsidRDefault="00EE011D" w:rsidP="00EE011D">
      <w:pPr>
        <w:pStyle w:val="a5"/>
        <w:jc w:val="center"/>
        <w:rPr>
          <w:rFonts w:ascii="Times New Roman" w:hAnsi="Times New Roman" w:cs="Times New Roman"/>
          <w:b/>
          <w:sz w:val="28"/>
          <w:szCs w:val="28"/>
        </w:rPr>
      </w:pPr>
      <w:r w:rsidRPr="00EE011D">
        <w:rPr>
          <w:rFonts w:ascii="Times New Roman" w:hAnsi="Times New Roman" w:cs="Times New Roman"/>
          <w:b/>
          <w:sz w:val="28"/>
          <w:szCs w:val="28"/>
        </w:rPr>
        <w:t>МИХАЙЛОВСКОГО СЕЛЬСКОГО ПОСЕЛЕНИЯ</w:t>
      </w:r>
    </w:p>
    <w:p w:rsidR="00EE011D" w:rsidRPr="00EE011D" w:rsidRDefault="00EE011D" w:rsidP="00EE011D">
      <w:pPr>
        <w:pStyle w:val="a5"/>
        <w:jc w:val="center"/>
        <w:rPr>
          <w:rFonts w:ascii="Times New Roman" w:hAnsi="Times New Roman" w:cs="Times New Roman"/>
          <w:b/>
          <w:sz w:val="28"/>
          <w:szCs w:val="28"/>
        </w:rPr>
      </w:pPr>
      <w:r w:rsidRPr="00EE011D">
        <w:rPr>
          <w:rFonts w:ascii="Times New Roman" w:hAnsi="Times New Roman" w:cs="Times New Roman"/>
          <w:b/>
          <w:sz w:val="28"/>
          <w:szCs w:val="28"/>
        </w:rPr>
        <w:t>ЮРЬЕВЕЦКОГО  МУНИЦИПАЛЬНОГО РАЙОНА</w:t>
      </w:r>
    </w:p>
    <w:p w:rsidR="00EE011D" w:rsidRPr="00EE011D" w:rsidRDefault="00EE011D" w:rsidP="00EE011D">
      <w:pPr>
        <w:pStyle w:val="a5"/>
        <w:jc w:val="center"/>
        <w:rPr>
          <w:rFonts w:ascii="Times New Roman" w:hAnsi="Times New Roman" w:cs="Times New Roman"/>
          <w:b/>
          <w:sz w:val="28"/>
          <w:szCs w:val="28"/>
        </w:rPr>
      </w:pPr>
      <w:r w:rsidRPr="00EE011D">
        <w:rPr>
          <w:rFonts w:ascii="Times New Roman" w:hAnsi="Times New Roman" w:cs="Times New Roman"/>
          <w:b/>
          <w:sz w:val="28"/>
          <w:szCs w:val="28"/>
        </w:rPr>
        <w:t>ИВАНОВСКОЙ ОБЛАСТИ</w:t>
      </w:r>
    </w:p>
    <w:p w:rsidR="00EE011D" w:rsidRPr="00EE011D" w:rsidRDefault="00EE011D" w:rsidP="00EE011D">
      <w:pPr>
        <w:pStyle w:val="a5"/>
        <w:jc w:val="center"/>
        <w:rPr>
          <w:rFonts w:ascii="Times New Roman" w:hAnsi="Times New Roman" w:cs="Times New Roman"/>
          <w:b/>
          <w:sz w:val="28"/>
          <w:szCs w:val="28"/>
        </w:rPr>
      </w:pPr>
    </w:p>
    <w:p w:rsidR="00EE011D" w:rsidRPr="00EE011D" w:rsidRDefault="00EE011D" w:rsidP="00EE011D">
      <w:pPr>
        <w:pStyle w:val="a5"/>
        <w:jc w:val="center"/>
        <w:rPr>
          <w:rFonts w:ascii="Times New Roman" w:hAnsi="Times New Roman" w:cs="Times New Roman"/>
          <w:b/>
          <w:sz w:val="28"/>
          <w:szCs w:val="28"/>
        </w:rPr>
      </w:pPr>
      <w:r w:rsidRPr="00EE011D">
        <w:rPr>
          <w:rFonts w:ascii="Times New Roman" w:hAnsi="Times New Roman" w:cs="Times New Roman"/>
          <w:b/>
          <w:sz w:val="28"/>
          <w:szCs w:val="28"/>
        </w:rPr>
        <w:t>ПОСТАНОВЛЕНИЕ</w:t>
      </w:r>
    </w:p>
    <w:p w:rsidR="00EE011D" w:rsidRPr="00EE011D" w:rsidRDefault="00EE011D" w:rsidP="00EE011D">
      <w:pPr>
        <w:pStyle w:val="a5"/>
        <w:jc w:val="both"/>
        <w:rPr>
          <w:rFonts w:ascii="Times New Roman" w:hAnsi="Times New Roman" w:cs="Times New Roman"/>
          <w:sz w:val="28"/>
          <w:szCs w:val="28"/>
        </w:rPr>
      </w:pPr>
    </w:p>
    <w:p w:rsidR="00EE011D" w:rsidRPr="00EE011D" w:rsidRDefault="00EE011D" w:rsidP="00EE011D">
      <w:pPr>
        <w:pStyle w:val="a5"/>
        <w:jc w:val="both"/>
        <w:rPr>
          <w:rFonts w:ascii="Times New Roman" w:hAnsi="Times New Roman" w:cs="Times New Roman"/>
          <w:noProof/>
          <w:sz w:val="28"/>
          <w:szCs w:val="28"/>
        </w:rPr>
      </w:pPr>
      <w:r w:rsidRPr="00EE011D">
        <w:rPr>
          <w:rFonts w:ascii="Times New Roman" w:hAnsi="Times New Roman" w:cs="Times New Roman"/>
          <w:sz w:val="28"/>
          <w:szCs w:val="28"/>
        </w:rPr>
        <w:t xml:space="preserve">  </w:t>
      </w:r>
      <w:r>
        <w:rPr>
          <w:rFonts w:ascii="Times New Roman" w:hAnsi="Times New Roman" w:cs="Times New Roman"/>
          <w:sz w:val="28"/>
          <w:szCs w:val="28"/>
        </w:rPr>
        <w:t>о</w:t>
      </w:r>
      <w:r w:rsidRPr="00EE011D">
        <w:rPr>
          <w:rFonts w:ascii="Times New Roman" w:hAnsi="Times New Roman" w:cs="Times New Roman"/>
          <w:sz w:val="28"/>
          <w:szCs w:val="28"/>
        </w:rPr>
        <w:t xml:space="preserve">т </w:t>
      </w:r>
      <w:r w:rsidR="00AD28BF">
        <w:rPr>
          <w:rFonts w:ascii="Times New Roman" w:hAnsi="Times New Roman" w:cs="Times New Roman"/>
          <w:sz w:val="28"/>
          <w:szCs w:val="28"/>
        </w:rPr>
        <w:t>18.07.</w:t>
      </w:r>
      <w:r w:rsidRPr="00EE011D">
        <w:rPr>
          <w:rFonts w:ascii="Times New Roman" w:hAnsi="Times New Roman" w:cs="Times New Roman"/>
          <w:sz w:val="28"/>
          <w:szCs w:val="28"/>
        </w:rPr>
        <w:t xml:space="preserve"> 20</w:t>
      </w:r>
      <w:r w:rsidR="006B61AC">
        <w:rPr>
          <w:rFonts w:ascii="Times New Roman" w:hAnsi="Times New Roman" w:cs="Times New Roman"/>
          <w:sz w:val="28"/>
          <w:szCs w:val="28"/>
        </w:rPr>
        <w:t>22</w:t>
      </w:r>
      <w:r w:rsidRPr="00EE011D">
        <w:rPr>
          <w:rFonts w:ascii="Times New Roman" w:hAnsi="Times New Roman" w:cs="Times New Roman"/>
          <w:sz w:val="28"/>
          <w:szCs w:val="28"/>
        </w:rPr>
        <w:t>г.</w:t>
      </w:r>
      <w:r w:rsidRPr="00EE011D">
        <w:rPr>
          <w:rFonts w:ascii="Times New Roman" w:hAnsi="Times New Roman" w:cs="Times New Roman"/>
          <w:sz w:val="28"/>
          <w:szCs w:val="28"/>
        </w:rPr>
        <w:tab/>
      </w:r>
      <w:r w:rsidRPr="00EE011D">
        <w:rPr>
          <w:rFonts w:ascii="Times New Roman" w:hAnsi="Times New Roman" w:cs="Times New Roman"/>
          <w:sz w:val="28"/>
          <w:szCs w:val="28"/>
        </w:rPr>
        <w:tab/>
      </w:r>
      <w:r w:rsidRPr="00EE011D">
        <w:rPr>
          <w:rFonts w:ascii="Times New Roman" w:hAnsi="Times New Roman" w:cs="Times New Roman"/>
          <w:sz w:val="28"/>
          <w:szCs w:val="28"/>
        </w:rPr>
        <w:tab/>
      </w:r>
      <w:r w:rsidRPr="00EE011D">
        <w:rPr>
          <w:rFonts w:ascii="Times New Roman" w:hAnsi="Times New Roman" w:cs="Times New Roman"/>
          <w:sz w:val="28"/>
          <w:szCs w:val="28"/>
        </w:rPr>
        <w:tab/>
      </w:r>
      <w:r w:rsidRPr="00EE011D">
        <w:rPr>
          <w:rFonts w:ascii="Times New Roman" w:hAnsi="Times New Roman" w:cs="Times New Roman"/>
          <w:sz w:val="28"/>
          <w:szCs w:val="28"/>
        </w:rPr>
        <w:tab/>
      </w:r>
      <w:r w:rsidRPr="00EE011D">
        <w:rPr>
          <w:rFonts w:ascii="Times New Roman" w:hAnsi="Times New Roman" w:cs="Times New Roman"/>
          <w:sz w:val="28"/>
          <w:szCs w:val="28"/>
        </w:rPr>
        <w:tab/>
      </w:r>
      <w:r w:rsidRPr="00EE011D">
        <w:rPr>
          <w:rFonts w:ascii="Times New Roman" w:hAnsi="Times New Roman" w:cs="Times New Roman"/>
          <w:sz w:val="28"/>
          <w:szCs w:val="28"/>
        </w:rPr>
        <w:tab/>
      </w:r>
      <w:r w:rsidRPr="00EE011D">
        <w:rPr>
          <w:rFonts w:ascii="Times New Roman" w:hAnsi="Times New Roman" w:cs="Times New Roman"/>
          <w:sz w:val="28"/>
          <w:szCs w:val="28"/>
        </w:rPr>
        <w:tab/>
        <w:t xml:space="preserve">  </w:t>
      </w:r>
      <w:r w:rsidR="006B61AC">
        <w:rPr>
          <w:rFonts w:ascii="Times New Roman" w:hAnsi="Times New Roman" w:cs="Times New Roman"/>
          <w:sz w:val="28"/>
          <w:szCs w:val="28"/>
        </w:rPr>
        <w:t xml:space="preserve">  </w:t>
      </w:r>
      <w:r w:rsidRPr="00EE011D">
        <w:rPr>
          <w:rFonts w:ascii="Times New Roman" w:hAnsi="Times New Roman" w:cs="Times New Roman"/>
          <w:sz w:val="28"/>
          <w:szCs w:val="28"/>
        </w:rPr>
        <w:t xml:space="preserve">№ </w:t>
      </w:r>
      <w:r w:rsidR="00AD28BF">
        <w:rPr>
          <w:rFonts w:ascii="Times New Roman" w:hAnsi="Times New Roman" w:cs="Times New Roman"/>
          <w:sz w:val="28"/>
          <w:szCs w:val="28"/>
        </w:rPr>
        <w:t>78</w:t>
      </w:r>
    </w:p>
    <w:p w:rsidR="00EE011D" w:rsidRPr="00EE011D" w:rsidRDefault="00EE011D" w:rsidP="00EE011D">
      <w:pPr>
        <w:pStyle w:val="a5"/>
        <w:jc w:val="both"/>
        <w:rPr>
          <w:rFonts w:ascii="Times New Roman" w:hAnsi="Times New Roman" w:cs="Times New Roman"/>
          <w:sz w:val="28"/>
          <w:szCs w:val="28"/>
          <w:lang w:eastAsia="ar-SA"/>
        </w:rPr>
      </w:pPr>
    </w:p>
    <w:p w:rsidR="00EE011D" w:rsidRPr="00EE011D" w:rsidRDefault="00EE011D" w:rsidP="00EE011D">
      <w:pPr>
        <w:pStyle w:val="a5"/>
        <w:jc w:val="both"/>
        <w:rPr>
          <w:rFonts w:ascii="Times New Roman" w:hAnsi="Times New Roman" w:cs="Times New Roman"/>
          <w:sz w:val="28"/>
          <w:szCs w:val="28"/>
        </w:rPr>
      </w:pPr>
    </w:p>
    <w:p w:rsidR="00EE011D" w:rsidRPr="00EE011D" w:rsidRDefault="00EE011D" w:rsidP="00EE011D">
      <w:pPr>
        <w:pStyle w:val="a5"/>
        <w:jc w:val="center"/>
        <w:rPr>
          <w:rFonts w:ascii="Times New Roman" w:hAnsi="Times New Roman" w:cs="Times New Roman"/>
          <w:b/>
          <w:sz w:val="28"/>
          <w:szCs w:val="28"/>
        </w:rPr>
      </w:pPr>
      <w:r w:rsidRPr="00EE011D">
        <w:rPr>
          <w:rFonts w:ascii="Times New Roman" w:hAnsi="Times New Roman" w:cs="Times New Roman"/>
          <w:b/>
          <w:sz w:val="28"/>
          <w:szCs w:val="28"/>
        </w:rPr>
        <w:t>Об утверждении порядка осуществления внутреннего муниципального  финансового контроля в сфере закупок для обеспечения муниципальных нужд администрации Михайловского сельского поселения</w:t>
      </w:r>
    </w:p>
    <w:p w:rsidR="00EE011D" w:rsidRPr="00EE011D" w:rsidRDefault="00EE011D" w:rsidP="00EE011D">
      <w:pPr>
        <w:pStyle w:val="a5"/>
        <w:jc w:val="center"/>
        <w:rPr>
          <w:rFonts w:ascii="Times New Roman" w:hAnsi="Times New Roman" w:cs="Times New Roman"/>
          <w:b/>
          <w:sz w:val="28"/>
          <w:szCs w:val="28"/>
        </w:rPr>
      </w:pPr>
    </w:p>
    <w:p w:rsidR="00EE011D" w:rsidRPr="00EE011D" w:rsidRDefault="00EE011D" w:rsidP="00EE011D">
      <w:pPr>
        <w:pStyle w:val="a5"/>
        <w:jc w:val="both"/>
        <w:rPr>
          <w:rFonts w:ascii="Times New Roman" w:hAnsi="Times New Roman" w:cs="Times New Roman"/>
          <w:sz w:val="28"/>
          <w:szCs w:val="28"/>
          <w:highlight w:val="yellow"/>
        </w:rPr>
      </w:pPr>
    </w:p>
    <w:p w:rsidR="00EE011D" w:rsidRPr="00EE011D" w:rsidRDefault="00EE011D" w:rsidP="00EE011D">
      <w:pPr>
        <w:pStyle w:val="a5"/>
        <w:jc w:val="both"/>
        <w:rPr>
          <w:rFonts w:ascii="Times New Roman" w:hAnsi="Times New Roman" w:cs="Times New Roman"/>
          <w:sz w:val="28"/>
          <w:szCs w:val="28"/>
        </w:rPr>
      </w:pPr>
      <w:r w:rsidRPr="00EE011D">
        <w:rPr>
          <w:rFonts w:ascii="Times New Roman" w:hAnsi="Times New Roman" w:cs="Times New Roman"/>
          <w:sz w:val="28"/>
          <w:szCs w:val="28"/>
        </w:rPr>
        <w:t xml:space="preserve">В соответствии со п.3 ч.3 ст. 99 Федерального закона от 5 апреля </w:t>
      </w:r>
      <w:smartTag w:uri="urn:schemas-microsoft-com:office:smarttags" w:element="metricconverter">
        <w:smartTagPr>
          <w:attr w:name="ProductID" w:val="2013 г"/>
        </w:smartTagPr>
        <w:r w:rsidRPr="00EE011D">
          <w:rPr>
            <w:rFonts w:ascii="Times New Roman" w:hAnsi="Times New Roman" w:cs="Times New Roman"/>
            <w:sz w:val="28"/>
            <w:szCs w:val="28"/>
          </w:rPr>
          <w:t>2013 г</w:t>
        </w:r>
      </w:smartTag>
      <w:r w:rsidRPr="00EE011D">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ascii="Times New Roman" w:hAnsi="Times New Roman" w:cs="Times New Roman"/>
          <w:sz w:val="28"/>
          <w:szCs w:val="28"/>
        </w:rPr>
        <w:t xml:space="preserve">во исполнение представления прокуратуры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района от 16.06.2011№ 02-15-22,</w:t>
      </w:r>
    </w:p>
    <w:p w:rsidR="00EE011D" w:rsidRPr="00EE011D" w:rsidRDefault="00EE011D" w:rsidP="00EE011D">
      <w:pPr>
        <w:pStyle w:val="a5"/>
        <w:jc w:val="both"/>
        <w:rPr>
          <w:rFonts w:ascii="Times New Roman" w:hAnsi="Times New Roman" w:cs="Times New Roman"/>
          <w:sz w:val="28"/>
          <w:szCs w:val="28"/>
          <w:highlight w:val="yellow"/>
        </w:rPr>
      </w:pPr>
    </w:p>
    <w:p w:rsidR="00EE011D" w:rsidRPr="00EE011D" w:rsidRDefault="00EE011D" w:rsidP="00EE011D">
      <w:pPr>
        <w:pStyle w:val="a5"/>
        <w:jc w:val="both"/>
        <w:rPr>
          <w:rFonts w:ascii="Times New Roman" w:hAnsi="Times New Roman" w:cs="Times New Roman"/>
          <w:sz w:val="28"/>
          <w:szCs w:val="28"/>
        </w:rPr>
      </w:pPr>
      <w:r w:rsidRPr="00EE011D">
        <w:rPr>
          <w:rFonts w:ascii="Times New Roman" w:hAnsi="Times New Roman" w:cs="Times New Roman"/>
          <w:sz w:val="28"/>
          <w:szCs w:val="28"/>
        </w:rPr>
        <w:t>ПОСТАНОВЛЯЕТ:</w:t>
      </w:r>
    </w:p>
    <w:p w:rsidR="00EE011D" w:rsidRPr="00EE011D" w:rsidRDefault="00EE011D" w:rsidP="00EE011D">
      <w:pPr>
        <w:pStyle w:val="a5"/>
        <w:jc w:val="both"/>
        <w:rPr>
          <w:rFonts w:ascii="Times New Roman" w:hAnsi="Times New Roman" w:cs="Times New Roman"/>
          <w:sz w:val="28"/>
          <w:szCs w:val="28"/>
          <w:highlight w:val="yellow"/>
        </w:rPr>
      </w:pPr>
    </w:p>
    <w:p w:rsidR="00EE011D" w:rsidRDefault="00EE011D" w:rsidP="00EE011D">
      <w:pPr>
        <w:pStyle w:val="a5"/>
        <w:jc w:val="both"/>
        <w:rPr>
          <w:rFonts w:ascii="Times New Roman" w:hAnsi="Times New Roman" w:cs="Times New Roman"/>
          <w:sz w:val="28"/>
          <w:szCs w:val="28"/>
        </w:rPr>
      </w:pPr>
      <w:r>
        <w:rPr>
          <w:rFonts w:ascii="Times New Roman" w:hAnsi="Times New Roman" w:cs="Times New Roman"/>
          <w:sz w:val="28"/>
          <w:szCs w:val="28"/>
        </w:rPr>
        <w:t>1</w:t>
      </w:r>
      <w:r w:rsidRPr="00EE011D">
        <w:rPr>
          <w:rFonts w:ascii="Times New Roman" w:hAnsi="Times New Roman" w:cs="Times New Roman"/>
          <w:sz w:val="28"/>
          <w:szCs w:val="28"/>
        </w:rPr>
        <w:t>. Утвердить порядок осуществления внутреннего муниципального финансового контроля в сфере закупок для обеспечения муниципальных нужд Михайловского сельского поселени</w:t>
      </w:r>
      <w:proofErr w:type="gramStart"/>
      <w:r w:rsidRPr="00EE011D">
        <w:rPr>
          <w:rFonts w:ascii="Times New Roman" w:hAnsi="Times New Roman" w:cs="Times New Roman"/>
          <w:sz w:val="28"/>
          <w:szCs w:val="28"/>
        </w:rPr>
        <w:t>я(</w:t>
      </w:r>
      <w:proofErr w:type="gramEnd"/>
      <w:r w:rsidRPr="00EE011D">
        <w:rPr>
          <w:rFonts w:ascii="Times New Roman" w:hAnsi="Times New Roman" w:cs="Times New Roman"/>
          <w:sz w:val="28"/>
          <w:szCs w:val="28"/>
        </w:rPr>
        <w:t>далее – Порядок), согласно приложению</w:t>
      </w:r>
      <w:r>
        <w:rPr>
          <w:rFonts w:ascii="Times New Roman" w:hAnsi="Times New Roman" w:cs="Times New Roman"/>
          <w:sz w:val="28"/>
          <w:szCs w:val="28"/>
        </w:rPr>
        <w:t>.</w:t>
      </w:r>
    </w:p>
    <w:p w:rsidR="00EE011D" w:rsidRPr="00EE011D" w:rsidRDefault="00EE011D" w:rsidP="00EE011D">
      <w:pPr>
        <w:pStyle w:val="a5"/>
        <w:jc w:val="both"/>
        <w:rPr>
          <w:rFonts w:ascii="Times New Roman" w:hAnsi="Times New Roman" w:cs="Times New Roman"/>
          <w:sz w:val="28"/>
          <w:szCs w:val="28"/>
        </w:rPr>
      </w:pPr>
      <w:r>
        <w:rPr>
          <w:rFonts w:ascii="Times New Roman" w:hAnsi="Times New Roman" w:cs="Times New Roman"/>
          <w:sz w:val="28"/>
          <w:szCs w:val="28"/>
        </w:rPr>
        <w:t>2.Постановление администрации Михайловского сельского поселения от 23.09.2014№</w:t>
      </w:r>
      <w:r w:rsidRPr="00EE011D">
        <w:rPr>
          <w:rFonts w:ascii="Times New Roman" w:hAnsi="Times New Roman" w:cs="Times New Roman"/>
          <w:sz w:val="28"/>
          <w:szCs w:val="28"/>
        </w:rPr>
        <w:t>101 «Об утверждении порядка осуществления внутреннего муниципального  финансового контроля в сфере закупок для обеспечения муниципальных нужд администрации Михайловского сельского поселения</w:t>
      </w:r>
      <w:r>
        <w:rPr>
          <w:rFonts w:ascii="Times New Roman" w:hAnsi="Times New Roman" w:cs="Times New Roman"/>
          <w:sz w:val="28"/>
          <w:szCs w:val="28"/>
        </w:rPr>
        <w:t>» отменить.</w:t>
      </w:r>
    </w:p>
    <w:p w:rsidR="00EE011D" w:rsidRPr="00EE011D" w:rsidRDefault="00EE011D" w:rsidP="00EE011D">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Pr="00EE011D">
        <w:rPr>
          <w:rFonts w:ascii="Times New Roman" w:hAnsi="Times New Roman" w:cs="Times New Roman"/>
          <w:sz w:val="28"/>
          <w:szCs w:val="28"/>
        </w:rPr>
        <w:t>. Обнародовать настоящее постановление в соответствие со ст.3</w:t>
      </w:r>
      <w:r>
        <w:rPr>
          <w:rFonts w:ascii="Times New Roman" w:hAnsi="Times New Roman" w:cs="Times New Roman"/>
          <w:sz w:val="28"/>
          <w:szCs w:val="28"/>
        </w:rPr>
        <w:t>8</w:t>
      </w:r>
      <w:r w:rsidRPr="00EE011D">
        <w:rPr>
          <w:rFonts w:ascii="Times New Roman" w:hAnsi="Times New Roman" w:cs="Times New Roman"/>
          <w:sz w:val="28"/>
          <w:szCs w:val="28"/>
        </w:rPr>
        <w:t xml:space="preserve"> Устава Михайловского сельского поселения и разместить  на официальном сайте  администрации Михайловского сельского поселения. </w:t>
      </w:r>
    </w:p>
    <w:p w:rsidR="00EE011D" w:rsidRPr="00EE011D" w:rsidRDefault="00EE011D" w:rsidP="00EE011D">
      <w:pPr>
        <w:pStyle w:val="a5"/>
        <w:jc w:val="both"/>
        <w:rPr>
          <w:rFonts w:ascii="Times New Roman" w:hAnsi="Times New Roman" w:cs="Times New Roman"/>
          <w:sz w:val="28"/>
          <w:szCs w:val="28"/>
        </w:rPr>
      </w:pPr>
      <w:r w:rsidRPr="00EE011D">
        <w:rPr>
          <w:rFonts w:ascii="Times New Roman" w:hAnsi="Times New Roman" w:cs="Times New Roman"/>
          <w:sz w:val="28"/>
          <w:szCs w:val="28"/>
        </w:rPr>
        <w:t xml:space="preserve"> 4. </w:t>
      </w:r>
      <w:proofErr w:type="gramStart"/>
      <w:r w:rsidRPr="00EE011D">
        <w:rPr>
          <w:rFonts w:ascii="Times New Roman" w:hAnsi="Times New Roman" w:cs="Times New Roman"/>
          <w:sz w:val="28"/>
          <w:szCs w:val="28"/>
        </w:rPr>
        <w:t>Контроль за</w:t>
      </w:r>
      <w:proofErr w:type="gramEnd"/>
      <w:r w:rsidRPr="00EE011D">
        <w:rPr>
          <w:rFonts w:ascii="Times New Roman" w:hAnsi="Times New Roman" w:cs="Times New Roman"/>
          <w:sz w:val="28"/>
          <w:szCs w:val="28"/>
        </w:rPr>
        <w:t xml:space="preserve"> выполнением постановления оставляю за собой.</w:t>
      </w:r>
    </w:p>
    <w:p w:rsidR="00EE011D" w:rsidRPr="00EE011D" w:rsidRDefault="00EE011D" w:rsidP="00EE011D">
      <w:pPr>
        <w:pStyle w:val="a5"/>
        <w:jc w:val="both"/>
        <w:rPr>
          <w:rFonts w:ascii="Times New Roman" w:hAnsi="Times New Roman" w:cs="Times New Roman"/>
          <w:sz w:val="28"/>
          <w:szCs w:val="28"/>
        </w:rPr>
      </w:pPr>
    </w:p>
    <w:p w:rsidR="00EE011D" w:rsidRPr="00EE011D" w:rsidRDefault="00EE011D" w:rsidP="00EE011D">
      <w:pPr>
        <w:pStyle w:val="a5"/>
        <w:jc w:val="both"/>
        <w:rPr>
          <w:rFonts w:ascii="Times New Roman" w:hAnsi="Times New Roman" w:cs="Times New Roman"/>
          <w:sz w:val="28"/>
          <w:szCs w:val="28"/>
          <w:highlight w:val="yellow"/>
        </w:rPr>
      </w:pPr>
    </w:p>
    <w:p w:rsidR="00EE011D" w:rsidRPr="00EE011D" w:rsidRDefault="00EE011D" w:rsidP="00EE011D">
      <w:pPr>
        <w:pStyle w:val="a5"/>
        <w:jc w:val="both"/>
        <w:rPr>
          <w:rFonts w:ascii="Times New Roman" w:hAnsi="Times New Roman" w:cs="Times New Roman"/>
          <w:sz w:val="28"/>
          <w:szCs w:val="28"/>
        </w:rPr>
      </w:pPr>
      <w:r w:rsidRPr="00EE011D">
        <w:rPr>
          <w:rFonts w:ascii="Times New Roman" w:hAnsi="Times New Roman" w:cs="Times New Roman"/>
          <w:sz w:val="28"/>
          <w:szCs w:val="28"/>
        </w:rPr>
        <w:t>Глава Михайловского сельского поселения</w:t>
      </w:r>
    </w:p>
    <w:p w:rsidR="00EE011D" w:rsidRDefault="00EE011D" w:rsidP="00EE011D">
      <w:pPr>
        <w:pStyle w:val="a5"/>
        <w:jc w:val="both"/>
        <w:rPr>
          <w:rFonts w:ascii="Times New Roman" w:hAnsi="Times New Roman" w:cs="Times New Roman"/>
          <w:sz w:val="28"/>
          <w:szCs w:val="28"/>
        </w:rPr>
      </w:pPr>
      <w:proofErr w:type="spellStart"/>
      <w:r w:rsidRPr="00EE011D">
        <w:rPr>
          <w:rFonts w:ascii="Times New Roman" w:hAnsi="Times New Roman" w:cs="Times New Roman"/>
          <w:sz w:val="28"/>
          <w:szCs w:val="28"/>
        </w:rPr>
        <w:t>Юрьевецкого</w:t>
      </w:r>
      <w:proofErr w:type="spellEnd"/>
      <w:r w:rsidRPr="00EE011D">
        <w:rPr>
          <w:rFonts w:ascii="Times New Roman" w:hAnsi="Times New Roman" w:cs="Times New Roman"/>
          <w:sz w:val="28"/>
          <w:szCs w:val="28"/>
        </w:rPr>
        <w:t xml:space="preserve"> муниципального района</w:t>
      </w:r>
    </w:p>
    <w:p w:rsidR="00EE011D" w:rsidRPr="00EE011D" w:rsidRDefault="00EE011D" w:rsidP="00EE011D">
      <w:pPr>
        <w:pStyle w:val="a5"/>
        <w:jc w:val="both"/>
        <w:rPr>
          <w:rFonts w:ascii="Times New Roman" w:hAnsi="Times New Roman" w:cs="Times New Roman"/>
          <w:sz w:val="28"/>
          <w:szCs w:val="28"/>
        </w:rPr>
      </w:pPr>
      <w:r>
        <w:rPr>
          <w:rFonts w:ascii="Times New Roman" w:hAnsi="Times New Roman" w:cs="Times New Roman"/>
          <w:sz w:val="28"/>
          <w:szCs w:val="28"/>
        </w:rPr>
        <w:t xml:space="preserve">Ивановской области               </w:t>
      </w:r>
      <w:r w:rsidRPr="00EE011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Е.С.Вудрицкая</w:t>
      </w:r>
      <w:proofErr w:type="spellEnd"/>
    </w:p>
    <w:p w:rsidR="00EE011D" w:rsidRPr="00EE011D" w:rsidRDefault="00EE011D" w:rsidP="00EE011D">
      <w:pPr>
        <w:pStyle w:val="a5"/>
        <w:jc w:val="both"/>
        <w:rPr>
          <w:rFonts w:ascii="Times New Roman" w:hAnsi="Times New Roman" w:cs="Times New Roman"/>
          <w:sz w:val="28"/>
          <w:szCs w:val="28"/>
          <w:lang w:eastAsia="ru-RU"/>
        </w:rPr>
      </w:pPr>
    </w:p>
    <w:p w:rsidR="00EE011D" w:rsidRPr="00EE011D" w:rsidRDefault="00EE011D" w:rsidP="00EE011D">
      <w:pPr>
        <w:pStyle w:val="a5"/>
        <w:jc w:val="both"/>
        <w:rPr>
          <w:rFonts w:ascii="Times New Roman" w:hAnsi="Times New Roman" w:cs="Times New Roman"/>
          <w:sz w:val="28"/>
          <w:szCs w:val="28"/>
          <w:lang w:eastAsia="ru-RU"/>
        </w:rPr>
      </w:pPr>
    </w:p>
    <w:p w:rsidR="00AD28BF" w:rsidRDefault="00AD28BF" w:rsidP="00A525B4">
      <w:pPr>
        <w:pStyle w:val="a5"/>
        <w:jc w:val="right"/>
        <w:rPr>
          <w:rFonts w:ascii="Times New Roman" w:hAnsi="Times New Roman" w:cs="Times New Roman"/>
          <w:sz w:val="24"/>
          <w:szCs w:val="24"/>
          <w:lang w:eastAsia="ru-RU"/>
        </w:rPr>
      </w:pPr>
    </w:p>
    <w:p w:rsidR="00AD28BF" w:rsidRDefault="00AD28BF" w:rsidP="00A525B4">
      <w:pPr>
        <w:pStyle w:val="a5"/>
        <w:jc w:val="right"/>
        <w:rPr>
          <w:rFonts w:ascii="Times New Roman" w:hAnsi="Times New Roman" w:cs="Times New Roman"/>
          <w:sz w:val="24"/>
          <w:szCs w:val="24"/>
          <w:lang w:eastAsia="ru-RU"/>
        </w:rPr>
      </w:pPr>
    </w:p>
    <w:p w:rsidR="00685745" w:rsidRPr="00A525B4" w:rsidRDefault="00685745" w:rsidP="00A525B4">
      <w:pPr>
        <w:pStyle w:val="a5"/>
        <w:jc w:val="right"/>
        <w:rPr>
          <w:rFonts w:ascii="Times New Roman" w:hAnsi="Times New Roman" w:cs="Times New Roman"/>
          <w:sz w:val="24"/>
          <w:szCs w:val="24"/>
          <w:lang w:eastAsia="ru-RU"/>
        </w:rPr>
      </w:pPr>
      <w:r w:rsidRPr="00A525B4">
        <w:rPr>
          <w:rFonts w:ascii="Times New Roman" w:hAnsi="Times New Roman" w:cs="Times New Roman"/>
          <w:sz w:val="24"/>
          <w:szCs w:val="24"/>
          <w:lang w:eastAsia="ru-RU"/>
        </w:rPr>
        <w:lastRenderedPageBreak/>
        <w:t xml:space="preserve">Приложение </w:t>
      </w:r>
    </w:p>
    <w:p w:rsidR="00685745" w:rsidRPr="00A525B4" w:rsidRDefault="00685745" w:rsidP="00A525B4">
      <w:pPr>
        <w:pStyle w:val="a5"/>
        <w:jc w:val="right"/>
        <w:rPr>
          <w:rFonts w:ascii="Times New Roman" w:hAnsi="Times New Roman" w:cs="Times New Roman"/>
          <w:sz w:val="24"/>
          <w:szCs w:val="24"/>
          <w:lang w:eastAsia="ru-RU"/>
        </w:rPr>
      </w:pPr>
      <w:r w:rsidRPr="00A525B4">
        <w:rPr>
          <w:rFonts w:ascii="Times New Roman" w:hAnsi="Times New Roman" w:cs="Times New Roman"/>
          <w:sz w:val="24"/>
          <w:szCs w:val="24"/>
          <w:lang w:eastAsia="ru-RU"/>
        </w:rPr>
        <w:t>                                                               к постановлению администрации</w:t>
      </w:r>
    </w:p>
    <w:p w:rsidR="00685745" w:rsidRPr="00A525B4" w:rsidRDefault="00685745" w:rsidP="00A525B4">
      <w:pPr>
        <w:pStyle w:val="a5"/>
        <w:jc w:val="right"/>
        <w:rPr>
          <w:rFonts w:ascii="Times New Roman" w:hAnsi="Times New Roman" w:cs="Times New Roman"/>
          <w:sz w:val="24"/>
          <w:szCs w:val="24"/>
          <w:lang w:eastAsia="ru-RU"/>
        </w:rPr>
      </w:pPr>
      <w:r w:rsidRPr="00A525B4">
        <w:rPr>
          <w:rFonts w:ascii="Times New Roman" w:hAnsi="Times New Roman" w:cs="Times New Roman"/>
          <w:sz w:val="24"/>
          <w:szCs w:val="24"/>
          <w:lang w:eastAsia="ru-RU"/>
        </w:rPr>
        <w:t xml:space="preserve">  </w:t>
      </w:r>
      <w:r w:rsidR="00A23FED" w:rsidRPr="00A525B4">
        <w:rPr>
          <w:rFonts w:ascii="Times New Roman" w:hAnsi="Times New Roman" w:cs="Times New Roman"/>
          <w:sz w:val="24"/>
          <w:szCs w:val="24"/>
          <w:lang w:eastAsia="ru-RU"/>
        </w:rPr>
        <w:t>Михайловского сельского поселения</w:t>
      </w:r>
    </w:p>
    <w:p w:rsidR="00685745" w:rsidRPr="00A525B4" w:rsidRDefault="00AD28BF" w:rsidP="00A525B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685745" w:rsidRPr="00A525B4">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18.07.</w:t>
      </w:r>
      <w:r w:rsidR="00685745" w:rsidRPr="00A525B4">
        <w:rPr>
          <w:rFonts w:ascii="Times New Roman" w:hAnsi="Times New Roman" w:cs="Times New Roman"/>
          <w:sz w:val="24"/>
          <w:szCs w:val="24"/>
          <w:lang w:eastAsia="ru-RU"/>
        </w:rPr>
        <w:t> 202</w:t>
      </w:r>
      <w:r w:rsidR="00A525B4" w:rsidRPr="00A525B4">
        <w:rPr>
          <w:rFonts w:ascii="Times New Roman" w:hAnsi="Times New Roman" w:cs="Times New Roman"/>
          <w:sz w:val="24"/>
          <w:szCs w:val="24"/>
          <w:lang w:eastAsia="ru-RU"/>
        </w:rPr>
        <w:t>2</w:t>
      </w:r>
      <w:r w:rsidR="00685745" w:rsidRPr="00A525B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78</w:t>
      </w:r>
    </w:p>
    <w:p w:rsidR="00685745" w:rsidRPr="00A525B4" w:rsidRDefault="00685745" w:rsidP="00A525B4">
      <w:pPr>
        <w:pStyle w:val="a5"/>
        <w:jc w:val="right"/>
        <w:rPr>
          <w:rFonts w:ascii="Times New Roman" w:hAnsi="Times New Roman" w:cs="Times New Roman"/>
          <w:sz w:val="24"/>
          <w:szCs w:val="24"/>
          <w:lang w:eastAsia="ru-RU"/>
        </w:rPr>
      </w:pPr>
      <w:r w:rsidRPr="00A525B4">
        <w:rPr>
          <w:rFonts w:ascii="Times New Roman" w:hAnsi="Times New Roman" w:cs="Times New Roman"/>
          <w:sz w:val="24"/>
          <w:szCs w:val="24"/>
          <w:lang w:eastAsia="ru-RU"/>
        </w:rPr>
        <w:t> </w:t>
      </w:r>
    </w:p>
    <w:p w:rsidR="00685745" w:rsidRPr="00685745" w:rsidRDefault="00685745" w:rsidP="00685745">
      <w:pPr>
        <w:spacing w:after="240" w:line="240" w:lineRule="auto"/>
        <w:jc w:val="right"/>
        <w:textAlignment w:val="baseline"/>
        <w:rPr>
          <w:rFonts w:ascii="Arial" w:eastAsia="Times New Roman" w:hAnsi="Arial" w:cs="Arial"/>
          <w:color w:val="252B33"/>
          <w:sz w:val="20"/>
          <w:szCs w:val="20"/>
          <w:lang w:eastAsia="ru-RU"/>
        </w:rPr>
      </w:pPr>
      <w:r w:rsidRPr="00685745">
        <w:rPr>
          <w:rFonts w:ascii="Arial" w:eastAsia="Times New Roman" w:hAnsi="Arial" w:cs="Arial"/>
          <w:color w:val="252B33"/>
          <w:sz w:val="20"/>
          <w:szCs w:val="20"/>
          <w:lang w:eastAsia="ru-RU"/>
        </w:rPr>
        <w:t> </w:t>
      </w:r>
    </w:p>
    <w:p w:rsidR="00C76EE7" w:rsidRPr="00C76EE7" w:rsidRDefault="00C76EE7" w:rsidP="00C76EE7">
      <w:pPr>
        <w:pStyle w:val="a5"/>
        <w:jc w:val="center"/>
        <w:rPr>
          <w:rFonts w:ascii="Times New Roman" w:hAnsi="Times New Roman" w:cs="Times New Roman"/>
          <w:b/>
          <w:sz w:val="24"/>
          <w:szCs w:val="24"/>
        </w:rPr>
      </w:pPr>
      <w:r w:rsidRPr="00C76EE7">
        <w:rPr>
          <w:rFonts w:ascii="Times New Roman" w:hAnsi="Times New Roman" w:cs="Times New Roman"/>
          <w:b/>
          <w:sz w:val="24"/>
          <w:szCs w:val="24"/>
        </w:rPr>
        <w:t>ПОРЯДОК</w:t>
      </w:r>
    </w:p>
    <w:p w:rsidR="00C76EE7" w:rsidRDefault="00C76EE7" w:rsidP="00C76EE7">
      <w:pPr>
        <w:pStyle w:val="a5"/>
        <w:jc w:val="center"/>
        <w:rPr>
          <w:rFonts w:ascii="Times New Roman" w:hAnsi="Times New Roman" w:cs="Times New Roman"/>
          <w:b/>
          <w:sz w:val="24"/>
          <w:szCs w:val="24"/>
        </w:rPr>
      </w:pPr>
      <w:r w:rsidRPr="00C76EE7">
        <w:rPr>
          <w:rFonts w:ascii="Times New Roman" w:hAnsi="Times New Roman" w:cs="Times New Roman"/>
          <w:b/>
          <w:sz w:val="24"/>
          <w:szCs w:val="24"/>
        </w:rPr>
        <w:t>осуществления внутреннего муниципального финансового контроля</w:t>
      </w:r>
    </w:p>
    <w:p w:rsidR="00C76EE7" w:rsidRPr="00C76EE7" w:rsidRDefault="00C76EE7" w:rsidP="00C76EE7">
      <w:pPr>
        <w:pStyle w:val="a5"/>
        <w:jc w:val="center"/>
        <w:rPr>
          <w:rFonts w:ascii="Times New Roman" w:hAnsi="Times New Roman" w:cs="Times New Roman"/>
          <w:b/>
          <w:sz w:val="24"/>
          <w:szCs w:val="24"/>
        </w:rPr>
      </w:pPr>
      <w:r w:rsidRPr="00C76EE7">
        <w:rPr>
          <w:rFonts w:ascii="Times New Roman" w:hAnsi="Times New Roman" w:cs="Times New Roman"/>
          <w:b/>
          <w:sz w:val="24"/>
          <w:szCs w:val="24"/>
        </w:rPr>
        <w:t xml:space="preserve"> в сфере закупок для обеспечения муниципальных нужд</w:t>
      </w:r>
    </w:p>
    <w:p w:rsidR="00C76EE7" w:rsidRDefault="00C76EE7" w:rsidP="00C76EE7">
      <w:pPr>
        <w:pStyle w:val="a5"/>
        <w:jc w:val="center"/>
      </w:pPr>
      <w:r w:rsidRPr="00C76EE7">
        <w:rPr>
          <w:rFonts w:ascii="Times New Roman" w:hAnsi="Times New Roman" w:cs="Times New Roman"/>
          <w:b/>
          <w:sz w:val="24"/>
          <w:szCs w:val="24"/>
        </w:rPr>
        <w:t>администрации Михайловского сельского поселения</w:t>
      </w:r>
    </w:p>
    <w:p w:rsidR="00C76EE7" w:rsidRPr="00F23C93" w:rsidRDefault="00C76EE7" w:rsidP="00A23FED">
      <w:pPr>
        <w:pStyle w:val="a5"/>
        <w:jc w:val="center"/>
        <w:rPr>
          <w:rFonts w:ascii="Times New Roman" w:hAnsi="Times New Roman" w:cs="Times New Roman"/>
          <w:b/>
          <w:sz w:val="24"/>
          <w:szCs w:val="24"/>
          <w:lang w:eastAsia="ru-RU"/>
        </w:rPr>
      </w:pPr>
    </w:p>
    <w:p w:rsidR="00685745" w:rsidRPr="00F23C93" w:rsidRDefault="00685745" w:rsidP="00A47CB6">
      <w:pPr>
        <w:spacing w:after="240" w:line="240" w:lineRule="auto"/>
        <w:jc w:val="both"/>
        <w:textAlignment w:val="baseline"/>
        <w:rPr>
          <w:rFonts w:ascii="Times New Roman" w:eastAsia="Times New Roman" w:hAnsi="Times New Roman" w:cs="Times New Roman"/>
          <w:b/>
          <w:color w:val="252B33"/>
          <w:sz w:val="24"/>
          <w:szCs w:val="24"/>
          <w:lang w:eastAsia="ru-RU"/>
        </w:rPr>
      </w:pPr>
      <w:r w:rsidRPr="00F23C93">
        <w:rPr>
          <w:rFonts w:ascii="Times New Roman" w:eastAsia="Times New Roman" w:hAnsi="Times New Roman" w:cs="Times New Roman"/>
          <w:b/>
          <w:color w:val="252B33"/>
          <w:sz w:val="24"/>
          <w:szCs w:val="24"/>
          <w:lang w:eastAsia="ru-RU"/>
        </w:rPr>
        <w:t> </w:t>
      </w:r>
    </w:p>
    <w:p w:rsidR="00685745" w:rsidRPr="00F23C93" w:rsidRDefault="00685745" w:rsidP="00A47CB6">
      <w:pPr>
        <w:spacing w:after="240" w:line="240" w:lineRule="auto"/>
        <w:jc w:val="both"/>
        <w:textAlignment w:val="baseline"/>
        <w:rPr>
          <w:rFonts w:ascii="Times New Roman" w:eastAsia="Times New Roman" w:hAnsi="Times New Roman" w:cs="Times New Roman"/>
          <w:b/>
          <w:color w:val="252B33"/>
          <w:sz w:val="24"/>
          <w:szCs w:val="24"/>
          <w:lang w:eastAsia="ru-RU"/>
        </w:rPr>
      </w:pPr>
      <w:r w:rsidRPr="00F23C93">
        <w:rPr>
          <w:rFonts w:ascii="Times New Roman" w:eastAsia="Times New Roman" w:hAnsi="Times New Roman" w:cs="Times New Roman"/>
          <w:b/>
          <w:color w:val="252B33"/>
          <w:sz w:val="24"/>
          <w:szCs w:val="24"/>
          <w:lang w:eastAsia="ru-RU"/>
        </w:rPr>
        <w:t>I. Общие положения </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2B79DA">
        <w:rPr>
          <w:rFonts w:ascii="Times New Roman" w:eastAsia="Times New Roman" w:hAnsi="Times New Roman" w:cs="Times New Roman"/>
          <w:sz w:val="24"/>
          <w:szCs w:val="24"/>
          <w:lang w:eastAsia="ru-RU"/>
        </w:rPr>
        <w:t xml:space="preserve">1.Настоящий Порядок осуществления контроля в сфере закупок  (далее - Порядок) определяет правила осуществления администрацией </w:t>
      </w:r>
      <w:r w:rsidR="009778DF" w:rsidRPr="002B79DA">
        <w:rPr>
          <w:rFonts w:ascii="Times New Roman" w:eastAsia="Times New Roman" w:hAnsi="Times New Roman" w:cs="Times New Roman"/>
          <w:sz w:val="24"/>
          <w:szCs w:val="24"/>
          <w:lang w:eastAsia="ru-RU"/>
        </w:rPr>
        <w:t xml:space="preserve">Михайловского сельского поселения </w:t>
      </w:r>
      <w:proofErr w:type="spellStart"/>
      <w:r w:rsidR="009778DF" w:rsidRPr="002B79DA">
        <w:rPr>
          <w:rFonts w:ascii="Times New Roman" w:eastAsia="Times New Roman" w:hAnsi="Times New Roman" w:cs="Times New Roman"/>
          <w:sz w:val="24"/>
          <w:szCs w:val="24"/>
          <w:lang w:eastAsia="ru-RU"/>
        </w:rPr>
        <w:t>Юрьевцкого</w:t>
      </w:r>
      <w:proofErr w:type="spellEnd"/>
      <w:r w:rsidRPr="002B79DA">
        <w:rPr>
          <w:rFonts w:ascii="Times New Roman" w:eastAsia="Times New Roman" w:hAnsi="Times New Roman" w:cs="Times New Roman"/>
          <w:sz w:val="24"/>
          <w:szCs w:val="24"/>
          <w:lang w:eastAsia="ru-RU"/>
        </w:rPr>
        <w:t xml:space="preserve"> муниципального района</w:t>
      </w:r>
      <w:r w:rsidR="009778DF" w:rsidRPr="002B79DA">
        <w:rPr>
          <w:rFonts w:ascii="Times New Roman" w:eastAsia="Times New Roman" w:hAnsi="Times New Roman" w:cs="Times New Roman"/>
          <w:sz w:val="24"/>
          <w:szCs w:val="24"/>
          <w:lang w:eastAsia="ru-RU"/>
        </w:rPr>
        <w:t xml:space="preserve"> Ивановской области</w:t>
      </w:r>
      <w:r w:rsidRPr="002B79DA">
        <w:rPr>
          <w:rFonts w:ascii="Times New Roman" w:eastAsia="Times New Roman" w:hAnsi="Times New Roman" w:cs="Times New Roman"/>
          <w:sz w:val="24"/>
          <w:szCs w:val="24"/>
          <w:lang w:eastAsia="ru-RU"/>
        </w:rPr>
        <w:t xml:space="preserve"> (далее – контрольный орган в сфере закупок) полномочий по осуществлению контроля в сфере закупок, предусмотренных частью 3 статьи 99  Федерального закона от 5 апреля 2013 года N 44-ФЗ "О контрактной системе в сфере закупок товаров, работ, услуг для обеспечения</w:t>
      </w:r>
      <w:proofErr w:type="gramEnd"/>
      <w:r w:rsidRPr="002B79DA">
        <w:rPr>
          <w:rFonts w:ascii="Times New Roman" w:eastAsia="Times New Roman" w:hAnsi="Times New Roman" w:cs="Times New Roman"/>
          <w:sz w:val="24"/>
          <w:szCs w:val="24"/>
          <w:lang w:eastAsia="ru-RU"/>
        </w:rPr>
        <w:t xml:space="preserve"> государственных и муниципальных нужд" (далее – Закон о контрактной системе).</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2.Порядок разработан в соответствии с положениями Закона о контрактной системе и Правилами ведения реестра жалоб, плановых и внеплановых проверок, принятых по ним решений и выданных предписаний, представлений, утвержденными постановлением Правительства Российской Федерации от 27.10.2015 №1148.</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gramStart"/>
      <w:r w:rsidRPr="002B79DA">
        <w:rPr>
          <w:rFonts w:ascii="Times New Roman" w:eastAsia="Times New Roman" w:hAnsi="Times New Roman" w:cs="Times New Roman"/>
          <w:sz w:val="24"/>
          <w:szCs w:val="24"/>
          <w:lang w:eastAsia="ru-RU"/>
        </w:rPr>
        <w:t>Понятия и определения, используемые в Порядке, соответствуют принятым  в Законе о контрактной системе.</w:t>
      </w:r>
      <w:proofErr w:type="gramEnd"/>
    </w:p>
    <w:p w:rsidR="00A47CB6"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3. </w:t>
      </w:r>
      <w:hyperlink r:id="rId5" w:anchor="dst100180" w:history="1">
        <w:proofErr w:type="gramStart"/>
        <w:r w:rsidRPr="002B79DA">
          <w:rPr>
            <w:rFonts w:ascii="Times New Roman" w:eastAsia="Times New Roman" w:hAnsi="Times New Roman" w:cs="Times New Roman"/>
            <w:sz w:val="24"/>
            <w:szCs w:val="24"/>
            <w:lang w:eastAsia="ru-RU"/>
          </w:rPr>
          <w:t>Контроль</w:t>
        </w:r>
      </w:hyperlink>
      <w:r w:rsidRPr="002B79DA">
        <w:rPr>
          <w:rFonts w:ascii="Times New Roman" w:eastAsia="Times New Roman" w:hAnsi="Times New Roman" w:cs="Times New Roman"/>
          <w:sz w:val="24"/>
          <w:szCs w:val="24"/>
          <w:lang w:eastAsia="ru-RU"/>
        </w:rPr>
        <w:t>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Законом о контрактной системе отдельные полномочия в рамках осуществления закупок для обеспечения муниципальных нужд (далее – субъекты контроля).</w:t>
      </w:r>
      <w:proofErr w:type="gramEnd"/>
    </w:p>
    <w:p w:rsidR="00A23FED" w:rsidRPr="002B79DA" w:rsidRDefault="00A23FED" w:rsidP="00A23FED">
      <w:pPr>
        <w:pStyle w:val="a5"/>
        <w:jc w:val="both"/>
        <w:rPr>
          <w:rFonts w:ascii="Times New Roman" w:hAnsi="Times New Roman" w:cs="Times New Roman"/>
          <w:sz w:val="24"/>
          <w:szCs w:val="24"/>
        </w:rPr>
      </w:pPr>
      <w:r w:rsidRPr="002B79DA">
        <w:rPr>
          <w:rFonts w:ascii="Times New Roman" w:hAnsi="Times New Roman" w:cs="Times New Roman"/>
          <w:sz w:val="24"/>
          <w:szCs w:val="24"/>
        </w:rPr>
        <w:t>Контроль в сфере закупок  осуществляется в  отношении:</w:t>
      </w:r>
    </w:p>
    <w:p w:rsidR="00A23FED" w:rsidRPr="002B79DA" w:rsidRDefault="00A23FED" w:rsidP="00A23FED">
      <w:pPr>
        <w:pStyle w:val="a5"/>
        <w:jc w:val="both"/>
        <w:rPr>
          <w:rFonts w:ascii="Times New Roman" w:hAnsi="Times New Roman" w:cs="Times New Roman"/>
          <w:sz w:val="24"/>
          <w:szCs w:val="24"/>
        </w:rPr>
      </w:pPr>
      <w:r w:rsidRPr="002B79DA">
        <w:rPr>
          <w:rFonts w:ascii="Times New Roman" w:hAnsi="Times New Roman" w:cs="Times New Roman"/>
          <w:sz w:val="24"/>
          <w:szCs w:val="24"/>
        </w:rPr>
        <w:t>1) соблюдения правил нормирования в сфере закупок, установленных в соответствии со </w:t>
      </w:r>
      <w:hyperlink r:id="rId6" w:anchor="dst100173" w:history="1">
        <w:r w:rsidRPr="002B79DA">
          <w:rPr>
            <w:rStyle w:val="a4"/>
            <w:rFonts w:ascii="Times New Roman" w:hAnsi="Times New Roman" w:cs="Times New Roman"/>
            <w:color w:val="auto"/>
            <w:sz w:val="24"/>
            <w:szCs w:val="24"/>
            <w:u w:val="none"/>
          </w:rPr>
          <w:t>статьей 19</w:t>
        </w:r>
      </w:hyperlink>
      <w:r w:rsidRPr="002B79DA">
        <w:rPr>
          <w:rFonts w:ascii="Times New Roman" w:hAnsi="Times New Roman" w:cs="Times New Roman"/>
          <w:sz w:val="24"/>
          <w:szCs w:val="24"/>
        </w:rPr>
        <w:t>  Федерального закона № 44-ФЗ;</w:t>
      </w:r>
    </w:p>
    <w:p w:rsidR="00A23FED" w:rsidRPr="002B79DA" w:rsidRDefault="00A23FED" w:rsidP="00A23FED">
      <w:pPr>
        <w:pStyle w:val="a5"/>
        <w:jc w:val="both"/>
        <w:rPr>
          <w:rFonts w:ascii="Times New Roman" w:hAnsi="Times New Roman" w:cs="Times New Roman"/>
          <w:sz w:val="24"/>
          <w:szCs w:val="24"/>
        </w:rPr>
      </w:pPr>
      <w:proofErr w:type="gramStart"/>
      <w:r w:rsidRPr="002B79DA">
        <w:rPr>
          <w:rFonts w:ascii="Times New Roman" w:hAnsi="Times New Roman" w:cs="Times New Roman"/>
          <w:sz w:val="24"/>
          <w:szCs w:val="24"/>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A23FED" w:rsidRPr="002B79DA" w:rsidRDefault="00A23FED" w:rsidP="00A23FED">
      <w:pPr>
        <w:pStyle w:val="a5"/>
        <w:jc w:val="both"/>
        <w:rPr>
          <w:rFonts w:ascii="Times New Roman" w:hAnsi="Times New Roman" w:cs="Times New Roman"/>
          <w:sz w:val="24"/>
          <w:szCs w:val="24"/>
        </w:rPr>
      </w:pPr>
      <w:r w:rsidRPr="002B79DA">
        <w:rPr>
          <w:rFonts w:ascii="Times New Roman" w:hAnsi="Times New Roman" w:cs="Times New Roman"/>
          <w:sz w:val="24"/>
          <w:szCs w:val="24"/>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23FED" w:rsidRPr="002B79DA" w:rsidRDefault="00A23FED" w:rsidP="00A23FED">
      <w:pPr>
        <w:pStyle w:val="a5"/>
        <w:jc w:val="both"/>
        <w:rPr>
          <w:rFonts w:ascii="Times New Roman" w:eastAsia="Times New Roman" w:hAnsi="Times New Roman" w:cs="Times New Roman"/>
          <w:sz w:val="24"/>
          <w:szCs w:val="24"/>
          <w:lang w:eastAsia="ru-RU"/>
        </w:rPr>
      </w:pPr>
      <w:r w:rsidRPr="002B79DA">
        <w:rPr>
          <w:rFonts w:ascii="Times New Roman" w:hAnsi="Times New Roman" w:cs="Times New Roman"/>
          <w:sz w:val="24"/>
          <w:szCs w:val="24"/>
        </w:rPr>
        <w:t>4) соответствия использования поставленного товара, выполненной работы (ее результата) или оказанной услуги целям осуществления закупки.</w:t>
      </w:r>
    </w:p>
    <w:p w:rsidR="00685745"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4.Предметом контроля в сфере закупок является </w:t>
      </w:r>
      <w:proofErr w:type="gramStart"/>
      <w:r w:rsidRPr="002B79DA">
        <w:rPr>
          <w:rFonts w:ascii="Times New Roman" w:eastAsia="Times New Roman" w:hAnsi="Times New Roman" w:cs="Times New Roman"/>
          <w:sz w:val="24"/>
          <w:szCs w:val="24"/>
          <w:lang w:eastAsia="ru-RU"/>
        </w:rPr>
        <w:t>контроль за</w:t>
      </w:r>
      <w:proofErr w:type="gramEnd"/>
      <w:r w:rsidRPr="002B79DA">
        <w:rPr>
          <w:rFonts w:ascii="Times New Roman" w:eastAsia="Times New Roman" w:hAnsi="Times New Roman" w:cs="Times New Roman"/>
          <w:sz w:val="24"/>
          <w:szCs w:val="24"/>
          <w:lang w:eastAsia="ru-RU"/>
        </w:rPr>
        <w:t xml:space="preserve"> соблюдением субъектами контроля законодательства Российской Федерации и иных нормативных правовых актов о </w:t>
      </w:r>
      <w:r w:rsidRPr="002B79DA">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2B79DA" w:rsidRPr="002B79DA" w:rsidRDefault="002B79DA" w:rsidP="00A47CB6">
      <w:pPr>
        <w:spacing w:after="0" w:line="240" w:lineRule="auto"/>
        <w:jc w:val="both"/>
        <w:textAlignment w:val="baseline"/>
        <w:rPr>
          <w:rFonts w:ascii="Times New Roman" w:eastAsia="Times New Roman" w:hAnsi="Times New Roman" w:cs="Times New Roman"/>
          <w:sz w:val="24"/>
          <w:szCs w:val="24"/>
          <w:lang w:eastAsia="ru-RU"/>
        </w:rPr>
      </w:pP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 Контроль в сфере закупок осуществляется путем проведения плановых и внеплановых проверок.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 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порядком, утвержденным Правительством Российской Федерации. </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7.Осуществление контроля в сфере закупок основывается на принципе открытости, прозрачности информации о контрактной системе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Открытость и прозрачность информации при осуществлении контрольной деятельности обеспечивается путем ее размещения в единой информационной системе в сфере закупок  (далее – единая информационная система). Информация, размещенная органом контроля в единой информационной системе, должна быть полной и достоверной.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8. Информация о проведении контрольными органами в сфере закупок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порядком, утвержденным Правительством Российской Федерации. </w:t>
      </w:r>
    </w:p>
    <w:p w:rsidR="00685745" w:rsidRPr="002B79DA" w:rsidRDefault="00685745" w:rsidP="00A47CB6">
      <w:pPr>
        <w:spacing w:after="240" w:line="240" w:lineRule="auto"/>
        <w:jc w:val="both"/>
        <w:textAlignment w:val="baseline"/>
        <w:rPr>
          <w:rFonts w:ascii="Times New Roman" w:eastAsia="Times New Roman" w:hAnsi="Times New Roman" w:cs="Times New Roman"/>
          <w:b/>
          <w:sz w:val="24"/>
          <w:szCs w:val="24"/>
          <w:lang w:eastAsia="ru-RU"/>
        </w:rPr>
      </w:pPr>
      <w:r w:rsidRPr="002B79DA">
        <w:rPr>
          <w:rFonts w:ascii="Times New Roman" w:eastAsia="Times New Roman" w:hAnsi="Times New Roman" w:cs="Times New Roman"/>
          <w:b/>
          <w:sz w:val="24"/>
          <w:szCs w:val="24"/>
          <w:lang w:eastAsia="ru-RU"/>
        </w:rPr>
        <w:t>II. Планирование проверок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9. Контрольный орган в сфере закупок формирует и утверждает на очередной календарный год план проверок, содержащий следующую информацию:</w:t>
      </w:r>
    </w:p>
    <w:p w:rsidR="00685745" w:rsidRPr="002B79DA" w:rsidRDefault="00685745" w:rsidP="00A23FED">
      <w:pPr>
        <w:pStyle w:val="a5"/>
        <w:rPr>
          <w:rFonts w:ascii="Times New Roman" w:hAnsi="Times New Roman" w:cs="Times New Roman"/>
          <w:sz w:val="24"/>
          <w:szCs w:val="24"/>
          <w:lang w:eastAsia="ru-RU"/>
        </w:rPr>
      </w:pPr>
      <w:r w:rsidRPr="002B79DA">
        <w:rPr>
          <w:rFonts w:ascii="Times New Roman" w:hAnsi="Times New Roman" w:cs="Times New Roman"/>
          <w:sz w:val="24"/>
          <w:szCs w:val="24"/>
          <w:lang w:eastAsia="ru-RU"/>
        </w:rPr>
        <w:t>даты начала и окончания проверки;</w:t>
      </w:r>
    </w:p>
    <w:p w:rsidR="00685745" w:rsidRPr="002B79DA" w:rsidRDefault="00685745" w:rsidP="00A23FED">
      <w:pPr>
        <w:pStyle w:val="a5"/>
        <w:rPr>
          <w:rFonts w:ascii="Times New Roman" w:hAnsi="Times New Roman" w:cs="Times New Roman"/>
          <w:sz w:val="24"/>
          <w:szCs w:val="24"/>
          <w:lang w:eastAsia="ru-RU"/>
        </w:rPr>
      </w:pPr>
      <w:r w:rsidRPr="002B79DA">
        <w:rPr>
          <w:rFonts w:ascii="Times New Roman" w:hAnsi="Times New Roman" w:cs="Times New Roman"/>
          <w:sz w:val="24"/>
          <w:szCs w:val="24"/>
          <w:lang w:eastAsia="ru-RU"/>
        </w:rPr>
        <w:t>предмет проверки;</w:t>
      </w:r>
    </w:p>
    <w:p w:rsidR="00685745" w:rsidRPr="002B79DA" w:rsidRDefault="00685745" w:rsidP="00A23FED">
      <w:pPr>
        <w:pStyle w:val="a5"/>
        <w:rPr>
          <w:rFonts w:ascii="Times New Roman" w:hAnsi="Times New Roman" w:cs="Times New Roman"/>
          <w:sz w:val="24"/>
          <w:szCs w:val="24"/>
          <w:lang w:eastAsia="ru-RU"/>
        </w:rPr>
      </w:pPr>
      <w:r w:rsidRPr="002B79DA">
        <w:rPr>
          <w:rFonts w:ascii="Times New Roman" w:hAnsi="Times New Roman" w:cs="Times New Roman"/>
          <w:sz w:val="24"/>
          <w:szCs w:val="24"/>
          <w:lang w:eastAsia="ru-RU"/>
        </w:rPr>
        <w:t>проверяемый период;</w:t>
      </w:r>
    </w:p>
    <w:p w:rsidR="00685745" w:rsidRPr="002B79DA" w:rsidRDefault="00685745" w:rsidP="00A23FED">
      <w:pPr>
        <w:pStyle w:val="a5"/>
        <w:rPr>
          <w:rFonts w:ascii="Times New Roman" w:hAnsi="Times New Roman" w:cs="Times New Roman"/>
          <w:sz w:val="24"/>
          <w:szCs w:val="24"/>
          <w:lang w:eastAsia="ru-RU"/>
        </w:rPr>
      </w:pPr>
      <w:r w:rsidRPr="002B79DA">
        <w:rPr>
          <w:rFonts w:ascii="Times New Roman" w:hAnsi="Times New Roman" w:cs="Times New Roman"/>
          <w:sz w:val="24"/>
          <w:szCs w:val="24"/>
          <w:lang w:eastAsia="ru-RU"/>
        </w:rPr>
        <w:t>информация о субъекте контроля.</w:t>
      </w:r>
    </w:p>
    <w:p w:rsidR="00A23FED" w:rsidRPr="002B79DA" w:rsidRDefault="00A23FED" w:rsidP="00A23FED">
      <w:pPr>
        <w:pStyle w:val="a5"/>
        <w:rPr>
          <w:rFonts w:ascii="Times New Roman" w:hAnsi="Times New Roman" w:cs="Times New Roman"/>
          <w:sz w:val="24"/>
          <w:szCs w:val="24"/>
          <w:lang w:eastAsia="ru-RU"/>
        </w:rPr>
      </w:pP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10. Определение предельного количества проверок в плане контрольных мероприятий осуществляется на основании следующих факторов:</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а) обеспеченность органа контроля кадровыми, материально-техническими и финансовыми ресурсами в очередном финансовом году;</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б) выделение временных и трудовых ресурсов для проведения контрольных мероприятий в связи с осуществлением контрольным органом в сфере закупок полномочий органа внутреннего муниципального финансового контроля;</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в) выделение резерва временных и трудовых ресурсов для проведения внеплановых проверок. Резерв временных и трудовых ресурсов для выполнения внеплановых проверок определяется на основании данных о внеплановых проверках, осуществленных в годы, предшествующие году составления плана проверок (1 - 2 года).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11. План контрольных мероприятий должен быть утвержден до завершения года, предшествующего планируемому году.</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12. В утвержденный план проверок могут вноситься изменения в случаях невозможности проведения плановых контрольных мероприятий в связи </w:t>
      </w:r>
      <w:proofErr w:type="gramStart"/>
      <w:r w:rsidRPr="002B79DA">
        <w:rPr>
          <w:rFonts w:ascii="Times New Roman" w:eastAsia="Times New Roman" w:hAnsi="Times New Roman" w:cs="Times New Roman"/>
          <w:sz w:val="24"/>
          <w:szCs w:val="24"/>
          <w:lang w:eastAsia="ru-RU"/>
        </w:rPr>
        <w:t>с</w:t>
      </w:r>
      <w:proofErr w:type="gramEnd"/>
      <w:r w:rsidRPr="002B79DA">
        <w:rPr>
          <w:rFonts w:ascii="Times New Roman" w:eastAsia="Times New Roman" w:hAnsi="Times New Roman" w:cs="Times New Roman"/>
          <w:sz w:val="24"/>
          <w:szCs w:val="24"/>
          <w:lang w:eastAsia="ru-RU"/>
        </w:rPr>
        <w:t>:</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наступлением обстоятельств непреодолимой силы (чрезвычайных и непредотвратимых при наступивших условиях обстоятельств);</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недостаточностью временных и (или) трудовых ресурсов при необходимости проведения внеплановых проверок;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выявлением в ходе подготовки проверки существенных обстоятельств (необходимость изменения данных о субъекте контроля, сроков проведения проверок, проверяемого периода);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реорганизацией, ликвидацией субъектов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b/>
          <w:sz w:val="24"/>
          <w:szCs w:val="24"/>
          <w:lang w:eastAsia="ru-RU"/>
        </w:rPr>
      </w:pPr>
      <w:r w:rsidRPr="002B79DA">
        <w:rPr>
          <w:rFonts w:ascii="Times New Roman" w:eastAsia="Times New Roman" w:hAnsi="Times New Roman" w:cs="Times New Roman"/>
          <w:b/>
          <w:sz w:val="24"/>
          <w:szCs w:val="24"/>
          <w:lang w:eastAsia="ru-RU"/>
        </w:rPr>
        <w:t>III. Проведение проверок </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13.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r:id="rId7" w:anchor="dst100365" w:history="1">
        <w:r w:rsidRPr="002B79DA">
          <w:rPr>
            <w:rFonts w:ascii="Times New Roman" w:eastAsia="Times New Roman" w:hAnsi="Times New Roman" w:cs="Times New Roman"/>
            <w:sz w:val="24"/>
            <w:szCs w:val="24"/>
            <w:lang w:eastAsia="ru-RU"/>
          </w:rPr>
          <w:t>пунктами 3</w:t>
        </w:r>
      </w:hyperlink>
      <w:r w:rsidRPr="002B79DA">
        <w:rPr>
          <w:rFonts w:ascii="Times New Roman" w:eastAsia="Times New Roman" w:hAnsi="Times New Roman" w:cs="Times New Roman"/>
          <w:sz w:val="24"/>
          <w:szCs w:val="24"/>
          <w:lang w:eastAsia="ru-RU"/>
        </w:rPr>
        <w:t> и </w:t>
      </w:r>
      <w:hyperlink r:id="rId8" w:anchor="dst100366" w:history="1">
        <w:r w:rsidRPr="002B79DA">
          <w:rPr>
            <w:rFonts w:ascii="Times New Roman" w:eastAsia="Times New Roman" w:hAnsi="Times New Roman" w:cs="Times New Roman"/>
            <w:sz w:val="24"/>
            <w:szCs w:val="24"/>
            <w:lang w:eastAsia="ru-RU"/>
          </w:rPr>
          <w:t>4 части 1 статьи 32</w:t>
        </w:r>
      </w:hyperlink>
      <w:r w:rsidRPr="002B79DA">
        <w:rPr>
          <w:rFonts w:ascii="Times New Roman" w:eastAsia="Times New Roman" w:hAnsi="Times New Roman" w:cs="Times New Roman"/>
          <w:sz w:val="24"/>
          <w:szCs w:val="24"/>
          <w:lang w:eastAsia="ru-RU"/>
        </w:rPr>
        <w:t> Закона о контрактной системе: качественные, функциональные и экологические характеристики объекта закупки;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Такие результаты могут быть обжалованы участниками закупок в судебном порядке.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14. В отношении каждого субъекта контроля, указанного в пункте 3 Порядка, плановые проверки проводятся контрольным органом в сфере закупок не чаще чем один раз в шесть месяцев.</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15. Плановые проверки проводятся в отношении каждой специализированной организации, комиссии по осуществлению закупки, за исключением постоянно действующей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16. Контрольный орган в сфере закупок проводит внеплановую проверку по следующим основаниям:</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9" w:anchor="dst1022" w:history="1">
        <w:r w:rsidRPr="002B79DA">
          <w:rPr>
            <w:rFonts w:ascii="Times New Roman" w:eastAsia="Times New Roman" w:hAnsi="Times New Roman" w:cs="Times New Roman"/>
            <w:sz w:val="24"/>
            <w:szCs w:val="24"/>
            <w:lang w:eastAsia="ru-RU"/>
          </w:rPr>
          <w:t>главой 6</w:t>
        </w:r>
      </w:hyperlink>
      <w:r w:rsidRPr="002B79DA">
        <w:rPr>
          <w:rFonts w:ascii="Times New Roman" w:eastAsia="Times New Roman" w:hAnsi="Times New Roman" w:cs="Times New Roman"/>
          <w:sz w:val="24"/>
          <w:szCs w:val="24"/>
          <w:lang w:eastAsia="ru-RU"/>
        </w:rPr>
        <w:t> Закона о контрактной системе, за исключением случая обжалования действий (бездействия), предусмотренного пунктом 17 Порядка. В случае</w:t>
      </w:r>
      <w:proofErr w:type="gramStart"/>
      <w:r w:rsidRPr="002B79DA">
        <w:rPr>
          <w:rFonts w:ascii="Times New Roman" w:eastAsia="Times New Roman" w:hAnsi="Times New Roman" w:cs="Times New Roman"/>
          <w:sz w:val="24"/>
          <w:szCs w:val="24"/>
          <w:lang w:eastAsia="ru-RU"/>
        </w:rPr>
        <w:t>,</w:t>
      </w:r>
      <w:proofErr w:type="gramEnd"/>
      <w:r w:rsidRPr="002B79DA">
        <w:rPr>
          <w:rFonts w:ascii="Times New Roman" w:eastAsia="Times New Roman" w:hAnsi="Times New Roman" w:cs="Times New Roman"/>
          <w:sz w:val="24"/>
          <w:szCs w:val="24"/>
          <w:lang w:eastAsia="ru-RU"/>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б) обнаружение контрольным органом в сфере </w:t>
      </w:r>
      <w:proofErr w:type="gramStart"/>
      <w:r w:rsidRPr="002B79DA">
        <w:rPr>
          <w:rFonts w:ascii="Times New Roman" w:eastAsia="Times New Roman" w:hAnsi="Times New Roman" w:cs="Times New Roman"/>
          <w:sz w:val="24"/>
          <w:szCs w:val="24"/>
          <w:lang w:eastAsia="ru-RU"/>
        </w:rPr>
        <w:t>закупок признаков нарушения законодательства Российской Федерации</w:t>
      </w:r>
      <w:proofErr w:type="gramEnd"/>
      <w:r w:rsidRPr="002B79DA">
        <w:rPr>
          <w:rFonts w:ascii="Times New Roman" w:eastAsia="Times New Roman" w:hAnsi="Times New Roman" w:cs="Times New Roman"/>
          <w:sz w:val="24"/>
          <w:szCs w:val="24"/>
          <w:lang w:eastAsia="ru-RU"/>
        </w:rPr>
        <w:t xml:space="preserve"> и иных нормативных правовых актов о контрактной системе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 истечение срока исполнения ранее выданного в соответствии с подпунктом 2 пункта 47 Порядка  предписания;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4) получение обращения о согласовании заключения контракта с единственным поставщиком (подрядчиком, исполнителем).</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17. </w:t>
      </w:r>
      <w:proofErr w:type="gramStart"/>
      <w:r w:rsidRPr="002B79DA">
        <w:rPr>
          <w:rFonts w:ascii="Times New Roman" w:eastAsia="Times New Roman" w:hAnsi="Times New Roman" w:cs="Times New Roman"/>
          <w:sz w:val="24"/>
          <w:szCs w:val="24"/>
          <w:lang w:eastAsia="ru-RU"/>
        </w:rPr>
        <w:t>Обращение с жалобой на действия (бездействие) лиц, указанных в подпункте 1 пункта 16 Порядка,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r:id="rId10" w:anchor="dst100336" w:history="1">
        <w:r w:rsidRPr="002B79DA">
          <w:rPr>
            <w:rFonts w:ascii="Times New Roman" w:eastAsia="Times New Roman" w:hAnsi="Times New Roman" w:cs="Times New Roman"/>
            <w:sz w:val="24"/>
            <w:szCs w:val="24"/>
            <w:lang w:eastAsia="ru-RU"/>
          </w:rPr>
          <w:t>пункта 1 части 1 статьи 31</w:t>
        </w:r>
      </w:hyperlink>
      <w:r w:rsidRPr="002B79DA">
        <w:rPr>
          <w:rFonts w:ascii="Times New Roman" w:eastAsia="Times New Roman" w:hAnsi="Times New Roman" w:cs="Times New Roman"/>
          <w:sz w:val="24"/>
          <w:szCs w:val="24"/>
          <w:lang w:eastAsia="ru-RU"/>
        </w:rPr>
        <w:t>  Закона о контрактной</w:t>
      </w:r>
      <w:proofErr w:type="gramEnd"/>
      <w:r w:rsidRPr="002B79DA">
        <w:rPr>
          <w:rFonts w:ascii="Times New Roman" w:eastAsia="Times New Roman" w:hAnsi="Times New Roman" w:cs="Times New Roman"/>
          <w:sz w:val="24"/>
          <w:szCs w:val="24"/>
          <w:lang w:eastAsia="ru-RU"/>
        </w:rPr>
        <w:t xml:space="preserve"> системе в отношении объекта этой закупки и </w:t>
      </w:r>
      <w:proofErr w:type="gramStart"/>
      <w:r w:rsidRPr="002B79DA">
        <w:rPr>
          <w:rFonts w:ascii="Times New Roman" w:eastAsia="Times New Roman" w:hAnsi="Times New Roman" w:cs="Times New Roman"/>
          <w:sz w:val="24"/>
          <w:szCs w:val="24"/>
          <w:lang w:eastAsia="ru-RU"/>
        </w:rPr>
        <w:t>права</w:t>
      </w:r>
      <w:proofErr w:type="gramEnd"/>
      <w:r w:rsidRPr="002B79DA">
        <w:rPr>
          <w:rFonts w:ascii="Times New Roman" w:eastAsia="Times New Roman" w:hAnsi="Times New Roman" w:cs="Times New Roman"/>
          <w:sz w:val="24"/>
          <w:szCs w:val="24"/>
          <w:lang w:eastAsia="ru-RU"/>
        </w:rPr>
        <w:t xml:space="preserve"> и законные интересы </w:t>
      </w:r>
      <w:proofErr w:type="gramStart"/>
      <w:r w:rsidRPr="002B79DA">
        <w:rPr>
          <w:rFonts w:ascii="Times New Roman" w:eastAsia="Times New Roman" w:hAnsi="Times New Roman" w:cs="Times New Roman"/>
          <w:sz w:val="24"/>
          <w:szCs w:val="24"/>
          <w:lang w:eastAsia="ru-RU"/>
        </w:rPr>
        <w:t>которого</w:t>
      </w:r>
      <w:proofErr w:type="gramEnd"/>
      <w:r w:rsidRPr="002B79DA">
        <w:rPr>
          <w:rFonts w:ascii="Times New Roman" w:eastAsia="Times New Roman" w:hAnsi="Times New Roman" w:cs="Times New Roman"/>
          <w:sz w:val="24"/>
          <w:szCs w:val="24"/>
          <w:lang w:eastAsia="ru-RU"/>
        </w:rPr>
        <w:t xml:space="preserve">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1" w:anchor="dst0" w:history="1">
        <w:r w:rsidRPr="002B79DA">
          <w:rPr>
            <w:rFonts w:ascii="Times New Roman" w:eastAsia="Times New Roman" w:hAnsi="Times New Roman" w:cs="Times New Roman"/>
            <w:sz w:val="24"/>
            <w:szCs w:val="24"/>
            <w:lang w:eastAsia="ru-RU"/>
          </w:rPr>
          <w:t>законом</w:t>
        </w:r>
      </w:hyperlink>
      <w:r w:rsidRPr="002B79DA">
        <w:rPr>
          <w:rFonts w:ascii="Times New Roman" w:eastAsia="Times New Roman" w:hAnsi="Times New Roman" w:cs="Times New Roman"/>
          <w:sz w:val="24"/>
          <w:szCs w:val="24"/>
          <w:lang w:eastAsia="ru-RU"/>
        </w:rPr>
        <w:t> от 2 мая 2006 года N 59-ФЗ "О порядке рассмотрения обращений граждан Российской Федерации".</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18. Внеплановая проверка по основанию, предусмотренному подпунктом 3 пункта 16 Порядка, проводится контрольным органом в сфере закупок, выдавшим предписание в соответствии </w:t>
      </w:r>
      <w:proofErr w:type="gramStart"/>
      <w:r w:rsidRPr="002B79DA">
        <w:rPr>
          <w:rFonts w:ascii="Times New Roman" w:eastAsia="Times New Roman" w:hAnsi="Times New Roman" w:cs="Times New Roman"/>
          <w:sz w:val="24"/>
          <w:szCs w:val="24"/>
          <w:lang w:eastAsia="ru-RU"/>
        </w:rPr>
        <w:t>с</w:t>
      </w:r>
      <w:proofErr w:type="gramEnd"/>
      <w:r w:rsidRPr="002B79DA">
        <w:rPr>
          <w:rFonts w:ascii="Times New Roman" w:eastAsia="Times New Roman" w:hAnsi="Times New Roman" w:cs="Times New Roman"/>
          <w:sz w:val="24"/>
          <w:szCs w:val="24"/>
          <w:lang w:eastAsia="ru-RU"/>
        </w:rPr>
        <w:t> </w:t>
      </w:r>
      <w:proofErr w:type="gramStart"/>
      <w:r w:rsidRPr="002B79DA">
        <w:rPr>
          <w:rFonts w:ascii="Times New Roman" w:eastAsia="Times New Roman" w:hAnsi="Times New Roman" w:cs="Times New Roman"/>
          <w:sz w:val="24"/>
          <w:szCs w:val="24"/>
          <w:lang w:eastAsia="ru-RU"/>
        </w:rPr>
        <w:t>под</w:t>
      </w:r>
      <w:proofErr w:type="gramEnd"/>
      <w:r w:rsidR="00B34F90" w:rsidRPr="002B79DA">
        <w:rPr>
          <w:rFonts w:ascii="Times New Roman" w:eastAsia="Times New Roman" w:hAnsi="Times New Roman" w:cs="Times New Roman"/>
          <w:sz w:val="24"/>
          <w:szCs w:val="24"/>
          <w:lang w:eastAsia="ru-RU"/>
        </w:rPr>
        <w:fldChar w:fldCharType="begin"/>
      </w:r>
      <w:r w:rsidRPr="002B79DA">
        <w:rPr>
          <w:rFonts w:ascii="Times New Roman" w:eastAsia="Times New Roman" w:hAnsi="Times New Roman" w:cs="Times New Roman"/>
          <w:sz w:val="24"/>
          <w:szCs w:val="24"/>
          <w:lang w:eastAsia="ru-RU"/>
        </w:rPr>
        <w:instrText xml:space="preserve"> HYPERLINK "http://www.consultant.ru/document/cons_doc_LAW_351490/e20b1ebe0f1f6c51c75653866d068ffb0da444ef/" \l "dst101442" </w:instrText>
      </w:r>
      <w:r w:rsidR="00B34F90" w:rsidRPr="002B79DA">
        <w:rPr>
          <w:rFonts w:ascii="Times New Roman" w:eastAsia="Times New Roman" w:hAnsi="Times New Roman" w:cs="Times New Roman"/>
          <w:sz w:val="24"/>
          <w:szCs w:val="24"/>
          <w:lang w:eastAsia="ru-RU"/>
        </w:rPr>
        <w:fldChar w:fldCharType="separate"/>
      </w:r>
      <w:r w:rsidRPr="002B79DA">
        <w:rPr>
          <w:rFonts w:ascii="Times New Roman" w:eastAsia="Times New Roman" w:hAnsi="Times New Roman" w:cs="Times New Roman"/>
          <w:sz w:val="24"/>
          <w:szCs w:val="24"/>
          <w:lang w:eastAsia="ru-RU"/>
        </w:rPr>
        <w:t>пунктом 2 пункта 47 </w:t>
      </w:r>
      <w:r w:rsidR="00B34F90" w:rsidRPr="002B79DA">
        <w:rPr>
          <w:rFonts w:ascii="Times New Roman" w:eastAsia="Times New Roman" w:hAnsi="Times New Roman" w:cs="Times New Roman"/>
          <w:sz w:val="24"/>
          <w:szCs w:val="24"/>
          <w:lang w:eastAsia="ru-RU"/>
        </w:rPr>
        <w:fldChar w:fldCharType="end"/>
      </w:r>
      <w:r w:rsidRPr="002B79DA">
        <w:rPr>
          <w:rFonts w:ascii="Times New Roman" w:eastAsia="Times New Roman" w:hAnsi="Times New Roman" w:cs="Times New Roman"/>
          <w:sz w:val="24"/>
          <w:szCs w:val="24"/>
          <w:lang w:eastAsia="ru-RU"/>
        </w:rPr>
        <w:t>Порядка, исполнение которого контролируется.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19. </w:t>
      </w:r>
      <w:proofErr w:type="gramStart"/>
      <w:r w:rsidRPr="002B79DA">
        <w:rPr>
          <w:rFonts w:ascii="Times New Roman" w:eastAsia="Times New Roman" w:hAnsi="Times New Roman" w:cs="Times New Roman"/>
          <w:sz w:val="24"/>
          <w:szCs w:val="24"/>
          <w:lang w:eastAsia="ru-RU"/>
        </w:rPr>
        <w:t>Документы, оформляемые при назначении и проведении проверок, и их копии, подлежащие направлению субъекту контроля, копии актов проверок вручаются руководителю (уполномоченному представителю) субъекта контроля либо направляются субъекту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копия распоряжения органа контроля о назначении проверки - не позднее 24 часов до даты начала контрольного мероприятия;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уведомление субъекту контроля о проведении проверки - не позднее дня, следующего за днем его подписания;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запрос субъекту контроля - не позднее дня, следующего за днем его подписания;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иные документы - не позднее 3 рабочих дней со дня их подписания.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Назначение проверки и подготовка к ее проведению</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20. Решение о назначении плановой проверки принимается на основании плана проверок.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21. Решение о назначении внепланового контрольного мероприятия может быть принято при наличии оснований, указанных в пункте 16 Порядка.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22. Решение о назначении проверки принимается руководителем органа контроля и оформляется распоряжением органа контроля, в котором указываются:</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даты начала и окончания проверки;</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предмет проверки;</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проверяемый период;</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информация о субъекте контроля;</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основание проведения контрольного мероприятия;</w:t>
      </w:r>
    </w:p>
    <w:p w:rsidR="00685745" w:rsidRPr="002B79DA" w:rsidRDefault="00685745"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состав проверочной группы или в случае невозможности формирования проверочной группы уполномоченное на проведение проверки должностное лицо;</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перечень основных вопросов, подлежащих изучению в ходе проведения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23. Внесение изменений в решение о назначении проверки может осуществляться </w:t>
      </w:r>
      <w:proofErr w:type="gramStart"/>
      <w:r w:rsidRPr="002B79DA">
        <w:rPr>
          <w:rFonts w:ascii="Times New Roman" w:eastAsia="Times New Roman" w:hAnsi="Times New Roman" w:cs="Times New Roman"/>
          <w:sz w:val="24"/>
          <w:szCs w:val="24"/>
          <w:lang w:eastAsia="ru-RU"/>
        </w:rPr>
        <w:t>по решению руководителя контрольного органа в сфере закупок в форме распоряжения руководителя контрольного органа в сфере закупок на основании</w:t>
      </w:r>
      <w:proofErr w:type="gramEnd"/>
      <w:r w:rsidRPr="002B79DA">
        <w:rPr>
          <w:rFonts w:ascii="Times New Roman" w:eastAsia="Times New Roman" w:hAnsi="Times New Roman" w:cs="Times New Roman"/>
          <w:sz w:val="24"/>
          <w:szCs w:val="24"/>
          <w:lang w:eastAsia="ru-RU"/>
        </w:rPr>
        <w:t xml:space="preserve"> мотивированного обращения руководителя проверочной группы или уполномоченного на проведение проверки должностного лица в отношении:</w:t>
      </w:r>
    </w:p>
    <w:p w:rsidR="00A23FED" w:rsidRPr="002B79DA" w:rsidRDefault="00685745" w:rsidP="00A23FED">
      <w:pPr>
        <w:pStyle w:val="a5"/>
        <w:jc w:val="both"/>
        <w:rPr>
          <w:rFonts w:ascii="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Проведение проверки</w:t>
      </w:r>
      <w:r w:rsidR="00A23FED" w:rsidRPr="002B79DA">
        <w:rPr>
          <w:rFonts w:ascii="Times New Roman" w:hAnsi="Times New Roman" w:cs="Times New Roman"/>
          <w:sz w:val="24"/>
          <w:szCs w:val="24"/>
          <w:lang w:eastAsia="ru-RU"/>
        </w:rPr>
        <w:t xml:space="preserve"> состава проверочной группы или уполномоченного на проведение проверки должностного лица;</w:t>
      </w:r>
    </w:p>
    <w:p w:rsidR="00A23FED" w:rsidRPr="002B79DA" w:rsidRDefault="00A23FED"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перечня основных вопросов, подлежащих изучению в ходе проведения проверки;</w:t>
      </w:r>
    </w:p>
    <w:p w:rsidR="00A23FED" w:rsidRPr="002B79DA" w:rsidRDefault="00A23FED"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привлекаемых специалистов, поручения на проведение экспертизы;</w:t>
      </w:r>
    </w:p>
    <w:p w:rsidR="00A23FED" w:rsidRPr="002B79DA" w:rsidRDefault="00A23FED" w:rsidP="00A23FED">
      <w:pPr>
        <w:pStyle w:val="a5"/>
        <w:jc w:val="both"/>
        <w:rPr>
          <w:rFonts w:ascii="Times New Roman" w:hAnsi="Times New Roman" w:cs="Times New Roman"/>
          <w:sz w:val="24"/>
          <w:szCs w:val="24"/>
          <w:lang w:eastAsia="ru-RU"/>
        </w:rPr>
      </w:pPr>
      <w:r w:rsidRPr="002B79DA">
        <w:rPr>
          <w:rFonts w:ascii="Times New Roman" w:hAnsi="Times New Roman" w:cs="Times New Roman"/>
          <w:sz w:val="24"/>
          <w:szCs w:val="24"/>
          <w:lang w:eastAsia="ru-RU"/>
        </w:rPr>
        <w:t>даты начала и (или) окончания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24. </w:t>
      </w:r>
      <w:proofErr w:type="gramStart"/>
      <w:r w:rsidRPr="002B79DA">
        <w:rPr>
          <w:rFonts w:ascii="Times New Roman" w:eastAsia="Times New Roman" w:hAnsi="Times New Roman" w:cs="Times New Roman"/>
          <w:sz w:val="24"/>
          <w:szCs w:val="24"/>
          <w:lang w:eastAsia="ru-RU"/>
        </w:rPr>
        <w:t>В ходе проведения проверки осуществляются контрольные действия по документальному изучению в отношении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субъекта контроля (в том числе данных информационных систем, в том числе информационных систем субъекта контроля, путем анализа и оценки полученной из них информации с учетом информации по</w:t>
      </w:r>
      <w:proofErr w:type="gramEnd"/>
      <w:r w:rsidRPr="002B79DA">
        <w:rPr>
          <w:rFonts w:ascii="Times New Roman" w:eastAsia="Times New Roman" w:hAnsi="Times New Roman" w:cs="Times New Roman"/>
          <w:sz w:val="24"/>
          <w:szCs w:val="24"/>
          <w:lang w:eastAsia="ru-RU"/>
        </w:rPr>
        <w:t xml:space="preserve"> устным и письменным объяснениям, справкам и сведениям должностных и  иных лиц субъекта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25. Проверка может быть неоднократно приостановлена: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на период непредставления (неполного представления) субъектом контроля документов и информации или воспрепятствования субъектом  контроля проведению контрольного мероприятия;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при наличии обстоятельств, делающих невозможным дальнейшее проведение проверки по причинам, независящим от должностных лиц контрольного органа в сфере закупок, включая наступление обстоятельств непреодолимой силы.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Общий срок приостановлений проверки не может составлять более 2 лет.</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26. Решение о приостановлении проведения проверки принимается руководителем контрольного органа </w:t>
      </w:r>
      <w:proofErr w:type="gramStart"/>
      <w:r w:rsidRPr="002B79DA">
        <w:rPr>
          <w:rFonts w:ascii="Times New Roman" w:eastAsia="Times New Roman" w:hAnsi="Times New Roman" w:cs="Times New Roman"/>
          <w:sz w:val="24"/>
          <w:szCs w:val="24"/>
          <w:lang w:eastAsia="ru-RU"/>
        </w:rPr>
        <w:t>в сфере закупок в форме распоряжения контрольного органа в сфере закупок на основании мотивированного обращения руководителя  структурного подразделения контрольного органа в сфере</w:t>
      </w:r>
      <w:proofErr w:type="gramEnd"/>
      <w:r w:rsidRPr="002B79DA">
        <w:rPr>
          <w:rFonts w:ascii="Times New Roman" w:eastAsia="Times New Roman" w:hAnsi="Times New Roman" w:cs="Times New Roman"/>
          <w:sz w:val="24"/>
          <w:szCs w:val="24"/>
          <w:lang w:eastAsia="ru-RU"/>
        </w:rPr>
        <w:t xml:space="preserve"> закупок, уполномоченного на проведении проверок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На время приостановления проведения проверки течение его срока прерывается.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27. Решение о возобновлении проведения проверки принимается руководителем контрольного органа в сфере закупок в форме распоряжения контрольного органа в сфере закупок после получения органом контроля сведений об устранении причин приостановления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28. Проверка подлежит прекращению в случае установления после его назначения факта: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ликвидации (упразднения) субъекта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невозможности проведения проверки по истечении предельного периода приостановления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29. Решение о прекращении контрольного мероприятия принимается руководителем контрольного органа </w:t>
      </w:r>
      <w:proofErr w:type="gramStart"/>
      <w:r w:rsidRPr="002B79DA">
        <w:rPr>
          <w:rFonts w:ascii="Times New Roman" w:eastAsia="Times New Roman" w:hAnsi="Times New Roman" w:cs="Times New Roman"/>
          <w:sz w:val="24"/>
          <w:szCs w:val="24"/>
          <w:lang w:eastAsia="ru-RU"/>
        </w:rPr>
        <w:t>в сфере закупок в форме распоряжения контрольного органа в сфере закупок на основании мотивированного обращения руководителя  структурного подразделения контрольного органа в сфере</w:t>
      </w:r>
      <w:proofErr w:type="gramEnd"/>
      <w:r w:rsidRPr="002B79DA">
        <w:rPr>
          <w:rFonts w:ascii="Times New Roman" w:eastAsia="Times New Roman" w:hAnsi="Times New Roman" w:cs="Times New Roman"/>
          <w:sz w:val="24"/>
          <w:szCs w:val="24"/>
          <w:lang w:eastAsia="ru-RU"/>
        </w:rPr>
        <w:t xml:space="preserve"> закупок, уполномоченного на проведении проверок в сфере закупок.</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30. Копии решений о приостановлении, возобновлении и прекращении контрольного мероприятия направляются субъекту контроля в порядке, предусмотренном </w:t>
      </w:r>
      <w:hyperlink r:id="rId12" w:anchor="1009" w:history="1">
        <w:r w:rsidRPr="002B79DA">
          <w:rPr>
            <w:rFonts w:ascii="Times New Roman" w:eastAsia="Times New Roman" w:hAnsi="Times New Roman" w:cs="Times New Roman"/>
            <w:sz w:val="24"/>
            <w:szCs w:val="24"/>
            <w:lang w:eastAsia="ru-RU"/>
          </w:rPr>
          <w:t>пунктом 19 Порядка.</w:t>
        </w:r>
      </w:hyperlink>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Копия решения о прекращении контрольного мероприятия, принятого на основании, предусмотренном </w:t>
      </w:r>
      <w:hyperlink r:id="rId13" w:anchor="2901" w:history="1">
        <w:r w:rsidRPr="002B79DA">
          <w:rPr>
            <w:rFonts w:ascii="Times New Roman" w:eastAsia="Times New Roman" w:hAnsi="Times New Roman" w:cs="Times New Roman"/>
            <w:sz w:val="24"/>
            <w:szCs w:val="24"/>
            <w:lang w:eastAsia="ru-RU"/>
          </w:rPr>
          <w:t>абзацем вторым пункта 28</w:t>
        </w:r>
      </w:hyperlink>
      <w:r w:rsidRPr="002B79DA">
        <w:rPr>
          <w:rFonts w:ascii="Times New Roman" w:eastAsia="Times New Roman" w:hAnsi="Times New Roman" w:cs="Times New Roman"/>
          <w:sz w:val="24"/>
          <w:szCs w:val="24"/>
          <w:lang w:eastAsia="ru-RU"/>
        </w:rPr>
        <w:t> Порядка, субъекту контроля не направляется.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31. В ходе проведения проверки руководитель проверочной группы или должностное лицо, уполномоченное на проведение проверки, осуществляет </w:t>
      </w:r>
      <w:proofErr w:type="gramStart"/>
      <w:r w:rsidRPr="002B79DA">
        <w:rPr>
          <w:rFonts w:ascii="Times New Roman" w:eastAsia="Times New Roman" w:hAnsi="Times New Roman" w:cs="Times New Roman"/>
          <w:sz w:val="24"/>
          <w:szCs w:val="24"/>
          <w:lang w:eastAsia="ru-RU"/>
        </w:rPr>
        <w:t>контроль за</w:t>
      </w:r>
      <w:proofErr w:type="gramEnd"/>
      <w:r w:rsidRPr="002B79DA">
        <w:rPr>
          <w:rFonts w:ascii="Times New Roman" w:eastAsia="Times New Roman" w:hAnsi="Times New Roman" w:cs="Times New Roman"/>
          <w:sz w:val="24"/>
          <w:szCs w:val="24"/>
          <w:lang w:eastAsia="ru-RU"/>
        </w:rPr>
        <w:t xml:space="preserve"> своевременностью и полнотой проведения контрольных действий, в том числе в форме самоконтроля.</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32. Проверка может проводиться по месту нахождения субъекта  контроля и месту нахождения контрольного органа в сфере закупок (при наличии достаточной информации для проведения проверки) путем проведения контрольных действий, указанных в </w:t>
      </w:r>
      <w:hyperlink r:id="rId14" w:anchor="1019" w:history="1">
        <w:r w:rsidRPr="002B79DA">
          <w:rPr>
            <w:rFonts w:ascii="Times New Roman" w:eastAsia="Times New Roman" w:hAnsi="Times New Roman" w:cs="Times New Roman"/>
            <w:sz w:val="24"/>
            <w:szCs w:val="24"/>
            <w:lang w:eastAsia="ru-RU"/>
          </w:rPr>
          <w:t>пункте 24</w:t>
        </w:r>
      </w:hyperlink>
      <w:r w:rsidRPr="002B79DA">
        <w:rPr>
          <w:rFonts w:ascii="Times New Roman" w:eastAsia="Times New Roman" w:hAnsi="Times New Roman" w:cs="Times New Roman"/>
          <w:sz w:val="24"/>
          <w:szCs w:val="24"/>
          <w:lang w:eastAsia="ru-RU"/>
        </w:rPr>
        <w:t> Порядка.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Для доступа на территорию или в помещение субъекта контроля члены проверочной группы (уполномоченное на проведение проверки должностное лицо) обязаны предъявлять служебные удостоверения и копию решения о назначении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33. Срок проведения проверки должен составлять не более 40 рабочих дней.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34. Руководитель контрольного органа в сфере закупок может продлить срок проведения проверки на основании мотивированного обращения руководителя проверочной группы (уполномоченного на проведение проверки должностного лица), но не более чем на 20 рабочих дней.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35. Общий срок проведения выездной проверки (ревизии) с учетом всех продлений срока ее проведения не может составлять более 60 рабочих дней.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36. Основаниями продления срока проведения проверки являются: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получение в ходе проведения проверки, в том числе от правоохранительных органов, иных государственных органов либо из иных источников информации, сведений, свидетельствующих о наличии у субъекта контроля нарушений законодательства и иных </w:t>
      </w:r>
      <w:r w:rsidRPr="002B79DA">
        <w:rPr>
          <w:rFonts w:ascii="Times New Roman" w:eastAsia="Times New Roman" w:hAnsi="Times New Roman" w:cs="Times New Roman"/>
          <w:sz w:val="24"/>
          <w:szCs w:val="24"/>
          <w:lang w:eastAsia="ru-RU"/>
        </w:rPr>
        <w:lastRenderedPageBreak/>
        <w:t>нормативных правовых актов, отнесенных к полномочиям контрольного органа в сфере закупок, и требующих дополнительного изучения;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наличие обстоятельств, которые делают невозможным дальнейшее проведение проверки по причинам, независящим от должностных лиц контрольного органа в сфере закупок, в том числе обстоятельств непреодолимой силы (например, затопление, наводнение, пожар, землетрясение) на территории проведения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значительный объем проверяемых и анализируемых документов, которые не представлялось возможным установить при подготовке к проведению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Оформление результатов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37. Оформление результатов проверки предусматривает:</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изложение в акте результатов контрольного мероприятия;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подписание акта руководителем проверочной группы (уполномоченным на проведение проверки должностным лицом).</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38. При изложении в акте результатов проверки должны быть обеспечены: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объективность, обоснованность, системность, доступность и лаконичность (без ущерба для содержания);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четкость формулировок описания содержания выявленных нарушений;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 в рамках каждого проверяемого вопроса;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изложение фактических данных только на основе документов (информации, сведений), изученных членами проверочной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субъекта контроля в рамках полномочий органа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39. Текст акта не должен содержать:</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информацию, не имеющую отношения к предмету проверки и (или) не соответствующую проверяемому периоду (в случае, если такая информация не является необходимой для понимания сути нарушений, выявленных в пределах компетенции контрольного органа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выводов, сведений и информации, не подтвержденных доказательствами;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морально-этическую оценку действий должностных лиц и сотрудников субъекта.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40. При составлении акта  также должны соблюдаться следующие требования: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результаты проверки должны излагаться последовательно в соответствии с вопросами, указанными в распоряжении контрольного органа в сфере закупок о назначении проверки, в объеме, необходимом для формирования выводов по результатам проведения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в описании каждого нарушения должны быть указаны положения законодательных и иных нормативных правовых актов, правовых актов,  которые нарушены, периоды, в </w:t>
      </w:r>
      <w:r w:rsidRPr="002B79DA">
        <w:rPr>
          <w:rFonts w:ascii="Times New Roman" w:eastAsia="Times New Roman" w:hAnsi="Times New Roman" w:cs="Times New Roman"/>
          <w:sz w:val="24"/>
          <w:szCs w:val="24"/>
          <w:lang w:eastAsia="ru-RU"/>
        </w:rPr>
        <w:lastRenderedPageBreak/>
        <w:t>которых нарушение допущено, в чем выразилось нарушение, сумма нарушения (при наличии);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тексте акта специальные термины и сокращения должны быть объяснены;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при необходимости изложения большого объема информации в тексте акта или приложениях могут использоваться наглядные средства (фотографии, рисунки, таблицы, графики и др.).</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41. В случае если выявленные в ходе проверки нарушения подтверждаются копиями соответствующих документов субъекта контроля, то такие копии заверяются надписью "Копия верна" и подписью руководителя субъекта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контрольным органом в сфере закупок для </w:t>
      </w:r>
      <w:proofErr w:type="gramStart"/>
      <w:r w:rsidRPr="002B79DA">
        <w:rPr>
          <w:rFonts w:ascii="Times New Roman" w:eastAsia="Times New Roman" w:hAnsi="Times New Roman" w:cs="Times New Roman"/>
          <w:sz w:val="24"/>
          <w:szCs w:val="24"/>
          <w:lang w:eastAsia="ru-RU"/>
        </w:rPr>
        <w:t>заверения</w:t>
      </w:r>
      <w:proofErr w:type="gramEnd"/>
      <w:r w:rsidRPr="002B79DA">
        <w:rPr>
          <w:rFonts w:ascii="Times New Roman" w:eastAsia="Times New Roman" w:hAnsi="Times New Roman" w:cs="Times New Roman"/>
          <w:sz w:val="24"/>
          <w:szCs w:val="24"/>
          <w:lang w:eastAsia="ru-RU"/>
        </w:rPr>
        <w:t xml:space="preserve"> бумажных копий электронных документов.</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В случае если копии электронных документов представлены субъектом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2B79DA">
        <w:rPr>
          <w:rFonts w:ascii="Times New Roman" w:eastAsia="Times New Roman" w:hAnsi="Times New Roman" w:cs="Times New Roman"/>
          <w:sz w:val="24"/>
          <w:szCs w:val="24"/>
          <w:lang w:eastAsia="ru-RU"/>
        </w:rPr>
        <w:t>заверение</w:t>
      </w:r>
      <w:proofErr w:type="gramEnd"/>
      <w:r w:rsidRPr="002B79DA">
        <w:rPr>
          <w:rFonts w:ascii="Times New Roman" w:eastAsia="Times New Roman" w:hAnsi="Times New Roman" w:cs="Times New Roman"/>
          <w:sz w:val="24"/>
          <w:szCs w:val="24"/>
          <w:lang w:eastAsia="ru-RU"/>
        </w:rPr>
        <w:t xml:space="preserve"> таких документов не требуется.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42. Акт составляется в одном экземпляре и подписывается  руководителем проверочной группы (уполномоченным на проведение проверки должностным лицом).</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43. Копия акта вручается руководителю субъекта контроля, его уполномоченному представителю или направляется субъекту контроля в порядке, предусмотренном </w:t>
      </w:r>
      <w:hyperlink r:id="rId15" w:anchor="1009" w:history="1">
        <w:r w:rsidRPr="002B79DA">
          <w:rPr>
            <w:rFonts w:ascii="Times New Roman" w:eastAsia="Times New Roman" w:hAnsi="Times New Roman" w:cs="Times New Roman"/>
            <w:sz w:val="24"/>
            <w:szCs w:val="24"/>
            <w:lang w:eastAsia="ru-RU"/>
          </w:rPr>
          <w:t>пунктом 19</w:t>
        </w:r>
      </w:hyperlink>
      <w:r w:rsidRPr="002B79DA">
        <w:rPr>
          <w:rFonts w:ascii="Times New Roman" w:eastAsia="Times New Roman" w:hAnsi="Times New Roman" w:cs="Times New Roman"/>
          <w:sz w:val="24"/>
          <w:szCs w:val="24"/>
          <w:lang w:eastAsia="ru-RU"/>
        </w:rPr>
        <w:t> Порядка.</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44. Не допускается внесение в акт каких-либо изменений на основании замечаний (возражений, пояснений) руководителя и (или) иных уполномоченных должностных лиц субъекта контроля и дополнительно представляемых ими </w:t>
      </w:r>
      <w:proofErr w:type="gramStart"/>
      <w:r w:rsidRPr="002B79DA">
        <w:rPr>
          <w:rFonts w:ascii="Times New Roman" w:eastAsia="Times New Roman" w:hAnsi="Times New Roman" w:cs="Times New Roman"/>
          <w:sz w:val="24"/>
          <w:szCs w:val="24"/>
          <w:lang w:eastAsia="ru-RU"/>
        </w:rPr>
        <w:t>по</w:t>
      </w:r>
      <w:proofErr w:type="gramEnd"/>
      <w:r w:rsidRPr="002B79DA">
        <w:rPr>
          <w:rFonts w:ascii="Times New Roman" w:eastAsia="Times New Roman" w:hAnsi="Times New Roman" w:cs="Times New Roman"/>
          <w:sz w:val="24"/>
          <w:szCs w:val="24"/>
          <w:lang w:eastAsia="ru-RU"/>
        </w:rPr>
        <w:t xml:space="preserve"> </w:t>
      </w:r>
      <w:proofErr w:type="gramStart"/>
      <w:r w:rsidRPr="002B79DA">
        <w:rPr>
          <w:rFonts w:ascii="Times New Roman" w:eastAsia="Times New Roman" w:hAnsi="Times New Roman" w:cs="Times New Roman"/>
          <w:sz w:val="24"/>
          <w:szCs w:val="24"/>
          <w:lang w:eastAsia="ru-RU"/>
        </w:rPr>
        <w:t>окончании</w:t>
      </w:r>
      <w:proofErr w:type="gramEnd"/>
      <w:r w:rsidRPr="002B79DA">
        <w:rPr>
          <w:rFonts w:ascii="Times New Roman" w:eastAsia="Times New Roman" w:hAnsi="Times New Roman" w:cs="Times New Roman"/>
          <w:sz w:val="24"/>
          <w:szCs w:val="24"/>
          <w:lang w:eastAsia="ru-RU"/>
        </w:rPr>
        <w:t xml:space="preserve"> проверки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16" w:anchor="1059" w:history="1">
        <w:r w:rsidRPr="002B79DA">
          <w:rPr>
            <w:rFonts w:ascii="Times New Roman" w:eastAsia="Times New Roman" w:hAnsi="Times New Roman" w:cs="Times New Roman"/>
            <w:sz w:val="24"/>
            <w:szCs w:val="24"/>
            <w:lang w:eastAsia="ru-RU"/>
          </w:rPr>
          <w:t>пунктом 45</w:t>
        </w:r>
      </w:hyperlink>
      <w:r w:rsidRPr="002B79DA">
        <w:rPr>
          <w:rFonts w:ascii="Times New Roman" w:eastAsia="Times New Roman" w:hAnsi="Times New Roman" w:cs="Times New Roman"/>
          <w:sz w:val="24"/>
          <w:szCs w:val="24"/>
          <w:lang w:eastAsia="ru-RU"/>
        </w:rPr>
        <w:t> Порядка.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45. Субъекты контроля вправе представить письменные замечания (возражения, пояснения) на акт в течение 15 рабочих дней со дня получения копии акта, которые приобщаются к материалам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46. Решения контрольного органа в сфере закупок,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В случае</w:t>
      </w:r>
      <w:proofErr w:type="gramStart"/>
      <w:r w:rsidRPr="002B79DA">
        <w:rPr>
          <w:rFonts w:ascii="Times New Roman" w:eastAsia="Times New Roman" w:hAnsi="Times New Roman" w:cs="Times New Roman"/>
          <w:sz w:val="24"/>
          <w:szCs w:val="24"/>
          <w:lang w:eastAsia="ru-RU"/>
        </w:rPr>
        <w:t>,</w:t>
      </w:r>
      <w:proofErr w:type="gramEnd"/>
      <w:r w:rsidRPr="002B79DA">
        <w:rPr>
          <w:rFonts w:ascii="Times New Roman" w:eastAsia="Times New Roman" w:hAnsi="Times New Roman" w:cs="Times New Roman"/>
          <w:sz w:val="24"/>
          <w:szCs w:val="24"/>
          <w:lang w:eastAsia="ru-RU"/>
        </w:rPr>
        <w:t xml:space="preserve">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уполномоченными на осуществление контроля в сфере закупок, по результатам плановых и (или) внеплановых проверок, проведенных в соответствии с </w:t>
      </w:r>
      <w:hyperlink r:id="rId17" w:anchor="dst101382" w:history="1">
        <w:r w:rsidRPr="002B79DA">
          <w:rPr>
            <w:rFonts w:ascii="Times New Roman" w:eastAsia="Times New Roman" w:hAnsi="Times New Roman" w:cs="Times New Roman"/>
            <w:sz w:val="24"/>
            <w:szCs w:val="24"/>
            <w:lang w:eastAsia="ru-RU"/>
          </w:rPr>
          <w:t>частью 3</w:t>
        </w:r>
      </w:hyperlink>
      <w:r w:rsidRPr="002B79DA">
        <w:rPr>
          <w:rFonts w:ascii="Times New Roman" w:eastAsia="Times New Roman" w:hAnsi="Times New Roman" w:cs="Times New Roman"/>
          <w:sz w:val="24"/>
          <w:szCs w:val="24"/>
          <w:lang w:eastAsia="ru-RU"/>
        </w:rPr>
        <w:t> Закона о контрактной системе,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685745" w:rsidRPr="002B79DA" w:rsidRDefault="00685745" w:rsidP="00A23FED">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случае</w:t>
      </w:r>
      <w:proofErr w:type="gramStart"/>
      <w:r w:rsidRPr="002B79DA">
        <w:rPr>
          <w:rFonts w:ascii="Times New Roman" w:eastAsia="Times New Roman" w:hAnsi="Times New Roman" w:cs="Times New Roman"/>
          <w:sz w:val="24"/>
          <w:szCs w:val="24"/>
          <w:lang w:eastAsia="ru-RU"/>
        </w:rPr>
        <w:t>,</w:t>
      </w:r>
      <w:proofErr w:type="gramEnd"/>
      <w:r w:rsidRPr="002B79DA">
        <w:rPr>
          <w:rFonts w:ascii="Times New Roman" w:eastAsia="Times New Roman" w:hAnsi="Times New Roman" w:cs="Times New Roman"/>
          <w:sz w:val="24"/>
          <w:szCs w:val="24"/>
          <w:lang w:eastAsia="ru-RU"/>
        </w:rPr>
        <w:t xml:space="preserve"> если органом исполнительной власти субъекта Российской Федерации, органом местного самоуправления муниципального района, уполномоченными на осуществление контроля в сфере закупок, по результатам плановых и (или) внеплановых проверок, проведенных в соответствии с </w:t>
      </w:r>
      <w:hyperlink r:id="rId18" w:anchor="dst101382" w:history="1">
        <w:r w:rsidRPr="002B79DA">
          <w:rPr>
            <w:rFonts w:ascii="Times New Roman" w:eastAsia="Times New Roman" w:hAnsi="Times New Roman" w:cs="Times New Roman"/>
            <w:sz w:val="24"/>
            <w:szCs w:val="24"/>
            <w:lang w:eastAsia="ru-RU"/>
          </w:rPr>
          <w:t>частью 3</w:t>
        </w:r>
      </w:hyperlink>
      <w:r w:rsidRPr="002B79DA">
        <w:rPr>
          <w:rFonts w:ascii="Times New Roman" w:eastAsia="Times New Roman" w:hAnsi="Times New Roman" w:cs="Times New Roman"/>
          <w:sz w:val="24"/>
          <w:szCs w:val="24"/>
          <w:lang w:eastAsia="ru-RU"/>
        </w:rPr>
        <w:t> Закона о контрактной системе,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 </w:t>
      </w:r>
    </w:p>
    <w:p w:rsidR="00685745" w:rsidRPr="002B79DA" w:rsidRDefault="00685745" w:rsidP="00A47CB6">
      <w:pPr>
        <w:spacing w:after="240" w:line="240" w:lineRule="auto"/>
        <w:jc w:val="both"/>
        <w:textAlignment w:val="baseline"/>
        <w:rPr>
          <w:rFonts w:ascii="Times New Roman" w:eastAsia="Times New Roman" w:hAnsi="Times New Roman" w:cs="Times New Roman"/>
          <w:b/>
          <w:sz w:val="24"/>
          <w:szCs w:val="24"/>
          <w:lang w:eastAsia="ru-RU"/>
        </w:rPr>
      </w:pPr>
      <w:r w:rsidRPr="002B79DA">
        <w:rPr>
          <w:rFonts w:ascii="Times New Roman" w:eastAsia="Times New Roman" w:hAnsi="Times New Roman" w:cs="Times New Roman"/>
          <w:b/>
          <w:sz w:val="24"/>
          <w:szCs w:val="24"/>
          <w:lang w:eastAsia="ru-RU"/>
        </w:rPr>
        <w:t>IV. Реализация результатов проверок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47. </w:t>
      </w:r>
      <w:proofErr w:type="gramStart"/>
      <w:r w:rsidRPr="002B79DA">
        <w:rPr>
          <w:rFonts w:ascii="Times New Roman" w:eastAsia="Times New Roman" w:hAnsi="Times New Roman" w:cs="Times New Roman"/>
          <w:sz w:val="24"/>
          <w:szCs w:val="24"/>
          <w:lang w:eastAsia="ru-RU"/>
        </w:rPr>
        <w:t>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(при наличии полномочий, предусмотренных законодательством об административных правонарушениях);</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3) обращаться в суд, арбитражный суд с исками о признании осуществленных закупок недействительными в соответствии с Гражданским </w:t>
      </w:r>
      <w:hyperlink r:id="rId19" w:anchor="dst100944" w:history="1">
        <w:r w:rsidRPr="002B79DA">
          <w:rPr>
            <w:rFonts w:ascii="Times New Roman" w:eastAsia="Times New Roman" w:hAnsi="Times New Roman" w:cs="Times New Roman"/>
            <w:sz w:val="24"/>
            <w:szCs w:val="24"/>
            <w:lang w:eastAsia="ru-RU"/>
          </w:rPr>
          <w:t>кодексом</w:t>
        </w:r>
      </w:hyperlink>
      <w:r w:rsidRPr="002B79DA">
        <w:rPr>
          <w:rFonts w:ascii="Times New Roman" w:eastAsia="Times New Roman" w:hAnsi="Times New Roman" w:cs="Times New Roman"/>
          <w:sz w:val="24"/>
          <w:szCs w:val="24"/>
          <w:lang w:eastAsia="ru-RU"/>
        </w:rPr>
        <w:t> Российской Федерации.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48.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подпунктом 2 пункта 47 Порядка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w:t>
      </w:r>
      <w:proofErr w:type="gramStart"/>
      <w:r w:rsidRPr="002B79DA">
        <w:rPr>
          <w:rFonts w:ascii="Times New Roman" w:eastAsia="Times New Roman" w:hAnsi="Times New Roman" w:cs="Times New Roman"/>
          <w:sz w:val="24"/>
          <w:szCs w:val="24"/>
          <w:lang w:eastAsia="ru-RU"/>
        </w:rPr>
        <w:t>предусмотренных</w:t>
      </w:r>
      <w:proofErr w:type="gramEnd"/>
      <w:r w:rsidRPr="002B79DA">
        <w:rPr>
          <w:rFonts w:ascii="Times New Roman" w:eastAsia="Times New Roman" w:hAnsi="Times New Roman" w:cs="Times New Roman"/>
          <w:sz w:val="24"/>
          <w:szCs w:val="24"/>
          <w:lang w:eastAsia="ru-RU"/>
        </w:rPr>
        <w:t xml:space="preserve"> настоящей статьей.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49. В течение трех рабочих дней </w:t>
      </w:r>
      <w:proofErr w:type="gramStart"/>
      <w:r w:rsidRPr="002B79DA">
        <w:rPr>
          <w:rFonts w:ascii="Times New Roman" w:eastAsia="Times New Roman" w:hAnsi="Times New Roman" w:cs="Times New Roman"/>
          <w:sz w:val="24"/>
          <w:szCs w:val="24"/>
          <w:lang w:eastAsia="ru-RU"/>
        </w:rPr>
        <w:t>с даты выдачи</w:t>
      </w:r>
      <w:proofErr w:type="gramEnd"/>
      <w:r w:rsidRPr="002B79DA">
        <w:rPr>
          <w:rFonts w:ascii="Times New Roman" w:eastAsia="Times New Roman" w:hAnsi="Times New Roman" w:cs="Times New Roman"/>
          <w:sz w:val="24"/>
          <w:szCs w:val="24"/>
          <w:lang w:eastAsia="ru-RU"/>
        </w:rPr>
        <w:t xml:space="preserve"> предписания в соответствии с подпунктом 2 пункта 47 Порядка контрольный орган в сфере закупок обязан разместить предписание в единой информационной системе.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50. В случае поступления </w:t>
      </w:r>
      <w:proofErr w:type="gramStart"/>
      <w:r w:rsidRPr="002B79DA">
        <w:rPr>
          <w:rFonts w:ascii="Times New Roman" w:eastAsia="Times New Roman" w:hAnsi="Times New Roman" w:cs="Times New Roman"/>
          <w:sz w:val="24"/>
          <w:szCs w:val="24"/>
          <w:lang w:eastAsia="ru-RU"/>
        </w:rPr>
        <w:t>информации</w:t>
      </w:r>
      <w:proofErr w:type="gramEnd"/>
      <w:r w:rsidRPr="002B79DA">
        <w:rPr>
          <w:rFonts w:ascii="Times New Roman" w:eastAsia="Times New Roman" w:hAnsi="Times New Roman" w:cs="Times New Roman"/>
          <w:sz w:val="24"/>
          <w:szCs w:val="24"/>
          <w:lang w:eastAsia="ru-RU"/>
        </w:rPr>
        <w:t xml:space="preserve"> о неисполнении выданного в соответствии с подпунктом 2 пункта 47  Порядка предписания контрольный орган в сфере закупок </w:t>
      </w:r>
      <w:r w:rsidRPr="002B79DA">
        <w:rPr>
          <w:rFonts w:ascii="Times New Roman" w:eastAsia="Times New Roman" w:hAnsi="Times New Roman" w:cs="Times New Roman"/>
          <w:sz w:val="24"/>
          <w:szCs w:val="24"/>
          <w:lang w:eastAsia="ru-RU"/>
        </w:rPr>
        <w:lastRenderedPageBreak/>
        <w:t>вправе применить к не исполнившему такого предписания лицу меры ответственности в соответствии с законодательством Российской Федерации.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51. Обжалование предписаний контрольного органа в сфере закупок органа контроля осуществляется:</w:t>
      </w:r>
    </w:p>
    <w:p w:rsidR="00685745" w:rsidRPr="002B79DA" w:rsidRDefault="00685745" w:rsidP="00A23FED">
      <w:pPr>
        <w:pStyle w:val="a5"/>
        <w:rPr>
          <w:rFonts w:ascii="Times New Roman" w:hAnsi="Times New Roman" w:cs="Times New Roman"/>
          <w:sz w:val="24"/>
          <w:szCs w:val="24"/>
          <w:lang w:eastAsia="ru-RU"/>
        </w:rPr>
      </w:pPr>
      <w:r w:rsidRPr="002B79DA">
        <w:rPr>
          <w:rFonts w:ascii="Times New Roman" w:hAnsi="Times New Roman" w:cs="Times New Roman"/>
          <w:sz w:val="24"/>
          <w:szCs w:val="24"/>
          <w:lang w:eastAsia="ru-RU"/>
        </w:rPr>
        <w:t>в досудебном порядке;</w:t>
      </w:r>
    </w:p>
    <w:p w:rsidR="00685745" w:rsidRPr="002B79DA" w:rsidRDefault="00685745" w:rsidP="00A23FED">
      <w:pPr>
        <w:pStyle w:val="a5"/>
        <w:rPr>
          <w:rFonts w:ascii="Times New Roman" w:hAnsi="Times New Roman" w:cs="Times New Roman"/>
          <w:sz w:val="24"/>
          <w:szCs w:val="24"/>
          <w:lang w:eastAsia="ru-RU"/>
        </w:rPr>
      </w:pPr>
      <w:r w:rsidRPr="002B79DA">
        <w:rPr>
          <w:rFonts w:ascii="Times New Roman" w:hAnsi="Times New Roman" w:cs="Times New Roman"/>
          <w:sz w:val="24"/>
          <w:szCs w:val="24"/>
          <w:lang w:eastAsia="ru-RU"/>
        </w:rPr>
        <w:t>в судебном порядке по правилам, установленным законодательством Российской Федерации.</w:t>
      </w:r>
    </w:p>
    <w:p w:rsidR="00685745" w:rsidRPr="002B79DA" w:rsidRDefault="00685745" w:rsidP="00A47CB6">
      <w:pPr>
        <w:spacing w:after="240" w:line="240" w:lineRule="auto"/>
        <w:jc w:val="both"/>
        <w:textAlignment w:val="baseline"/>
        <w:rPr>
          <w:rFonts w:ascii="Times New Roman" w:eastAsia="Times New Roman" w:hAnsi="Times New Roman" w:cs="Times New Roman"/>
          <w:b/>
          <w:sz w:val="24"/>
          <w:szCs w:val="24"/>
          <w:lang w:eastAsia="ru-RU"/>
        </w:rPr>
      </w:pPr>
      <w:r w:rsidRPr="002B79DA">
        <w:rPr>
          <w:rFonts w:ascii="Times New Roman" w:eastAsia="Times New Roman" w:hAnsi="Times New Roman" w:cs="Times New Roman"/>
          <w:b/>
          <w:sz w:val="24"/>
          <w:szCs w:val="24"/>
          <w:lang w:eastAsia="ru-RU"/>
        </w:rPr>
        <w:t> </w:t>
      </w:r>
    </w:p>
    <w:p w:rsidR="00685745" w:rsidRPr="002B79DA" w:rsidRDefault="00685745" w:rsidP="00A47CB6">
      <w:pPr>
        <w:spacing w:after="240" w:line="240" w:lineRule="auto"/>
        <w:jc w:val="both"/>
        <w:textAlignment w:val="baseline"/>
        <w:rPr>
          <w:rFonts w:ascii="Times New Roman" w:eastAsia="Times New Roman" w:hAnsi="Times New Roman" w:cs="Times New Roman"/>
          <w:b/>
          <w:sz w:val="24"/>
          <w:szCs w:val="24"/>
          <w:lang w:eastAsia="ru-RU"/>
        </w:rPr>
      </w:pPr>
      <w:r w:rsidRPr="002B79DA">
        <w:rPr>
          <w:rFonts w:ascii="Times New Roman" w:eastAsia="Times New Roman" w:hAnsi="Times New Roman" w:cs="Times New Roman"/>
          <w:b/>
          <w:sz w:val="24"/>
          <w:szCs w:val="24"/>
          <w:lang w:eastAsia="ru-RU"/>
        </w:rPr>
        <w:t>VI. Правила досудебного обжалования решений и действий (бездействия) органа контроля и его должностных лиц</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52. </w:t>
      </w:r>
      <w:proofErr w:type="gramStart"/>
      <w:r w:rsidRPr="002B79DA">
        <w:rPr>
          <w:rFonts w:ascii="Times New Roman" w:eastAsia="Times New Roman" w:hAnsi="Times New Roman" w:cs="Times New Roman"/>
          <w:sz w:val="24"/>
          <w:szCs w:val="24"/>
          <w:lang w:eastAsia="ru-RU"/>
        </w:rPr>
        <w:t>Предметом обжалования являются решения контрольного органа в сфере закупок (его должностных лиц), а также действия (бездействие) должностных лиц контрольного органа в сфере закупок при осуществлении ими полномочий по контролю в сфере закупок, если, по мнению заявителя, обжалуемые решения контрольного органа в сфере закупок (его должностных лиц), действия (бездействия) должностных лиц контрольного органа в сфере закупок нарушают его права.</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53. Основанием для обжалования являются положения нормативных правовых актов, которые заявитель считает нарушенными при вынесении контрольного органа в сфере закупок (его должностными лицами) решения, совершении действий (бездействия) должностными лицами контрольного органа в сфере закупок при осуществлении своих полномочий.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54. Должностные лица контрольного органа в сфере закупок в пределах своей компетенции рассматривают жалобу и обжалуемые решения контрольного органа в сфере закупок (его должностных лиц), действия (бездействие) должностных лиц контрольного органа в сфере закупок на соответствие законодательству Российской Федерации с учетом позиции структурного подразделения (должностного лица) контрольного органа в сфере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закупок, осуществляющего правовое обеспечение его деятельности, исходя из предмета и основания обжалования.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55. </w:t>
      </w:r>
      <w:proofErr w:type="gramStart"/>
      <w:r w:rsidRPr="002B79DA">
        <w:rPr>
          <w:rFonts w:ascii="Times New Roman" w:eastAsia="Times New Roman" w:hAnsi="Times New Roman" w:cs="Times New Roman"/>
          <w:sz w:val="24"/>
          <w:szCs w:val="24"/>
          <w:lang w:eastAsia="ru-RU"/>
        </w:rPr>
        <w:t>Жалоба на решение контрольного органа в сфере закупок (его должностных лиц), действия (бездействие) должностных лиц контрольного органа в сфере закупок может быть подана в течение 30 календарных дней со дня, когда заявитель узнал или должен был узнать о нарушении своих прав в связи с решением контрольного органа в сфере закупок (его должностных лиц), действием (бездействием) должностных лиц контрольного органа в</w:t>
      </w:r>
      <w:proofErr w:type="gramEnd"/>
      <w:r w:rsidRPr="002B79DA">
        <w:rPr>
          <w:rFonts w:ascii="Times New Roman" w:eastAsia="Times New Roman" w:hAnsi="Times New Roman" w:cs="Times New Roman"/>
          <w:sz w:val="24"/>
          <w:szCs w:val="24"/>
          <w:lang w:eastAsia="ru-RU"/>
        </w:rPr>
        <w:t xml:space="preserve">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Жалоба на предписание контрольного органа в сфере закупок может быть подана в течение 10 рабочих дней со дня получения заявителем предписания.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Жалоба подается заявителем в уполномоченный на рассмотрение жалобы орган в электронном виде или на бумажном носителе.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gramStart"/>
      <w:r w:rsidRPr="002B79DA">
        <w:rPr>
          <w:rFonts w:ascii="Times New Roman" w:eastAsia="Times New Roman" w:hAnsi="Times New Roman" w:cs="Times New Roman"/>
          <w:sz w:val="24"/>
          <w:szCs w:val="24"/>
          <w:lang w:eastAsia="ru-RU"/>
        </w:rPr>
        <w:lastRenderedPageBreak/>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контрольного органа в сфере закупок в информационно-телекоммуникационной сети "Интернет", и подписывается усиленной квалифицированной электронной подписью.</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Жалоба на бумажном носителе подается непосредственно в контрольный орган в сфере закупок или через организацию почтовой связи.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56. Срок рассмотрения жалобы не должен превышать 20 рабочих дней со дня ее регистрации со всеми материалами в контрольном органе в сфере закупок, уполномоченном на ее рассмотрение.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Контрольный орган в сфере закупок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контрольным органом в сфере закупок,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gramStart"/>
      <w:r w:rsidRPr="002B79DA">
        <w:rPr>
          <w:rFonts w:ascii="Times New Roman" w:eastAsia="Times New Roman" w:hAnsi="Times New Roman" w:cs="Times New Roman"/>
          <w:sz w:val="24"/>
          <w:szCs w:val="24"/>
          <w:lang w:eastAsia="ru-RU"/>
        </w:rPr>
        <w:t>В случае необходимости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контрольного органа в сфере закупок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57. Подача жалобы не приостанавливает исполнение обжалуемого решения контрольного органа в сфере закупок (его должностных лиц), действия (бездействия) должностных лиц контрольного органа в сфере закупок при осуществлении ими своих полномочий.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58. Принятие решения по жалобе осуществляется руководителем (уполномоченным лицом) контрольного органа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59. По результатам рассмотрения жалобы руководителем (уполномоченным лицом) контрольного органа в сфере закупок принимается одно из следующих решений:</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gramStart"/>
      <w:r w:rsidRPr="002B79DA">
        <w:rPr>
          <w:rFonts w:ascii="Times New Roman" w:eastAsia="Times New Roman" w:hAnsi="Times New Roman" w:cs="Times New Roman"/>
          <w:sz w:val="24"/>
          <w:szCs w:val="24"/>
          <w:lang w:eastAsia="ru-RU"/>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контрольного органа в сфере закупок (его должностных лиц) или действия (бездействия) должностных лиц контрольного органа в сфере закупок законодательству Российской Федерации и (или) при не</w:t>
      </w:r>
      <w:r w:rsidR="00A23FED" w:rsidRPr="002B79DA">
        <w:rPr>
          <w:rFonts w:ascii="Times New Roman" w:eastAsia="Times New Roman" w:hAnsi="Times New Roman" w:cs="Times New Roman"/>
          <w:sz w:val="24"/>
          <w:szCs w:val="24"/>
          <w:lang w:eastAsia="ru-RU"/>
        </w:rPr>
        <w:t xml:space="preserve"> п</w:t>
      </w:r>
      <w:r w:rsidRPr="002B79DA">
        <w:rPr>
          <w:rFonts w:ascii="Times New Roman" w:eastAsia="Times New Roman" w:hAnsi="Times New Roman" w:cs="Times New Roman"/>
          <w:sz w:val="24"/>
          <w:szCs w:val="24"/>
          <w:lang w:eastAsia="ru-RU"/>
        </w:rPr>
        <w:t>одтверждении обстоятельств, на основании которых было вынесено решение;</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контрольного органа в сфере закупок  законодательству Российской Федерации и при подтверждении обстоятельств, на основании которых было вынесено решение.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60. Решение руководителя (уполномоченного лица) контрольного органа в сфере закупок по результатам рассмотрения жалобы оформляется в виде распоряжения.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61. Основаниями для оставления жалобы без рассмотрения являются: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истечение установленного </w:t>
      </w:r>
      <w:hyperlink r:id="rId20" w:anchor="1005" w:history="1">
        <w:r w:rsidRPr="002B79DA">
          <w:rPr>
            <w:rFonts w:ascii="Times New Roman" w:eastAsia="Times New Roman" w:hAnsi="Times New Roman" w:cs="Times New Roman"/>
            <w:sz w:val="24"/>
            <w:szCs w:val="24"/>
            <w:lang w:eastAsia="ru-RU"/>
          </w:rPr>
          <w:t>пунктом 55</w:t>
        </w:r>
      </w:hyperlink>
      <w:r w:rsidRPr="002B79DA">
        <w:rPr>
          <w:rFonts w:ascii="Times New Roman" w:eastAsia="Times New Roman" w:hAnsi="Times New Roman" w:cs="Times New Roman"/>
          <w:sz w:val="24"/>
          <w:szCs w:val="24"/>
          <w:lang w:eastAsia="ru-RU"/>
        </w:rPr>
        <w:t> Порядка  стандарта предельного срока подачи жалобы;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не</w:t>
      </w:r>
      <w:r w:rsidR="00A23FED" w:rsidRPr="002B79DA">
        <w:rPr>
          <w:rFonts w:ascii="Times New Roman" w:eastAsia="Times New Roman" w:hAnsi="Times New Roman" w:cs="Times New Roman"/>
          <w:sz w:val="24"/>
          <w:szCs w:val="24"/>
          <w:lang w:eastAsia="ru-RU"/>
        </w:rPr>
        <w:t xml:space="preserve"> </w:t>
      </w:r>
      <w:r w:rsidRPr="002B79DA">
        <w:rPr>
          <w:rFonts w:ascii="Times New Roman" w:eastAsia="Times New Roman" w:hAnsi="Times New Roman" w:cs="Times New Roman"/>
          <w:sz w:val="24"/>
          <w:szCs w:val="24"/>
          <w:lang w:eastAsia="ru-RU"/>
        </w:rPr>
        <w:t>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не</w:t>
      </w:r>
      <w:r w:rsidR="00A23FED" w:rsidRPr="002B79DA">
        <w:rPr>
          <w:rFonts w:ascii="Times New Roman" w:eastAsia="Times New Roman" w:hAnsi="Times New Roman" w:cs="Times New Roman"/>
          <w:sz w:val="24"/>
          <w:szCs w:val="24"/>
          <w:lang w:eastAsia="ru-RU"/>
        </w:rPr>
        <w:t xml:space="preserve"> у</w:t>
      </w:r>
      <w:r w:rsidRPr="002B79DA">
        <w:rPr>
          <w:rFonts w:ascii="Times New Roman" w:eastAsia="Times New Roman" w:hAnsi="Times New Roman" w:cs="Times New Roman"/>
          <w:sz w:val="24"/>
          <w:szCs w:val="24"/>
          <w:lang w:eastAsia="ru-RU"/>
        </w:rPr>
        <w:t>казание в жалобе почтового адреса или адреса электронной почты, по которому должен быть направлен ответ заявителю;</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текст жалобы не поддается прочтению;</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до принятия решения по результатам рассмотрения жалобы от заявителя поступило заявление об ее отзыве;</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заявителем ранее </w:t>
      </w:r>
      <w:proofErr w:type="gramStart"/>
      <w:r w:rsidRPr="002B79DA">
        <w:rPr>
          <w:rFonts w:ascii="Times New Roman" w:eastAsia="Times New Roman" w:hAnsi="Times New Roman" w:cs="Times New Roman"/>
          <w:sz w:val="24"/>
          <w:szCs w:val="24"/>
          <w:lang w:eastAsia="ru-RU"/>
        </w:rPr>
        <w:t>подавалась жалоба по тем же основаниям и по тому же предмету и по результатам ее рассмотрения было</w:t>
      </w:r>
      <w:proofErr w:type="gramEnd"/>
      <w:r w:rsidRPr="002B79DA">
        <w:rPr>
          <w:rFonts w:ascii="Times New Roman" w:eastAsia="Times New Roman" w:hAnsi="Times New Roman" w:cs="Times New Roman"/>
          <w:sz w:val="24"/>
          <w:szCs w:val="24"/>
          <w:lang w:eastAsia="ru-RU"/>
        </w:rPr>
        <w:t xml:space="preserve"> принято одно из решений, предусмотренных </w:t>
      </w:r>
      <w:hyperlink r:id="rId21" w:anchor="1009" w:history="1">
        <w:r w:rsidRPr="002B79DA">
          <w:rPr>
            <w:rFonts w:ascii="Times New Roman" w:eastAsia="Times New Roman" w:hAnsi="Times New Roman" w:cs="Times New Roman"/>
            <w:sz w:val="24"/>
            <w:szCs w:val="24"/>
            <w:lang w:eastAsia="ru-RU"/>
          </w:rPr>
          <w:t>пунктом 59</w:t>
        </w:r>
      </w:hyperlink>
      <w:r w:rsidRPr="002B79DA">
        <w:rPr>
          <w:rFonts w:ascii="Times New Roman" w:eastAsia="Times New Roman" w:hAnsi="Times New Roman" w:cs="Times New Roman"/>
          <w:sz w:val="24"/>
          <w:szCs w:val="24"/>
          <w:lang w:eastAsia="ru-RU"/>
        </w:rPr>
        <w:t> Порядка;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получение жалобы, в которой содержатся нецензурные либо оскорбительные выражения, угрозы жизни, здоровью и имуществу должностного лица контрольного органа в сфере закупок, а также членов его семьи;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получение контрольным органом в сфере закупок информации, что жалоба по тем же основаниям и по тому же предмету находится в производстве суда;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несоответствие предмета обжалования предмету обжалуемого решения контрольного органа в сфере закупок (его должностных лиц), действия (бездействия) должностных лиц контрольного органа в сфере закупок при осуществлении ими своих полномочий.</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контрольный орган в сфере закупок с сообщением, содержащим указание причин возврата жалобы. По основаниям для оставления жалобы без рассмотрения, предусмотренным </w:t>
      </w:r>
      <w:hyperlink r:id="rId22" w:anchor="10115" w:history="1">
        <w:r w:rsidRPr="002B79DA">
          <w:rPr>
            <w:rFonts w:ascii="Times New Roman" w:eastAsia="Times New Roman" w:hAnsi="Times New Roman" w:cs="Times New Roman"/>
            <w:sz w:val="24"/>
            <w:szCs w:val="24"/>
            <w:lang w:eastAsia="ru-RU"/>
          </w:rPr>
          <w:t>абзацем пятым</w:t>
        </w:r>
      </w:hyperlink>
      <w:r w:rsidRPr="002B79DA">
        <w:rPr>
          <w:rFonts w:ascii="Times New Roman" w:eastAsia="Times New Roman" w:hAnsi="Times New Roman" w:cs="Times New Roman"/>
          <w:sz w:val="24"/>
          <w:szCs w:val="24"/>
          <w:lang w:eastAsia="ru-RU"/>
        </w:rPr>
        <w:t> настоящего пункта, жалоба не возвращается.</w:t>
      </w:r>
    </w:p>
    <w:p w:rsidR="00685745" w:rsidRPr="002B79DA" w:rsidRDefault="00685745" w:rsidP="00A47CB6">
      <w:pPr>
        <w:spacing w:after="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62. Не позднее 5 рабочих дней, следующих за днем принятия в соответствии с </w:t>
      </w:r>
      <w:hyperlink r:id="rId23" w:anchor="1009" w:history="1">
        <w:r w:rsidRPr="002B79DA">
          <w:rPr>
            <w:rFonts w:ascii="Times New Roman" w:eastAsia="Times New Roman" w:hAnsi="Times New Roman" w:cs="Times New Roman"/>
            <w:sz w:val="24"/>
            <w:szCs w:val="24"/>
            <w:lang w:eastAsia="ru-RU"/>
          </w:rPr>
          <w:t>пунктами 9</w:t>
        </w:r>
      </w:hyperlink>
      <w:r w:rsidRPr="002B79DA">
        <w:rPr>
          <w:rFonts w:ascii="Times New Roman" w:eastAsia="Times New Roman" w:hAnsi="Times New Roman" w:cs="Times New Roman"/>
          <w:sz w:val="24"/>
          <w:szCs w:val="24"/>
          <w:lang w:eastAsia="ru-RU"/>
        </w:rPr>
        <w:t> и 60 Порядка  руководителем (уполномоченным лицом) контрольного органа в сфере закупок решения по результатам рассмотрения жалобы, контрольный орган в сфере закупок направляет заявителю копию указанного решения с сопроводительным письмом, содержащим обоснование принятия указанного решения.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b/>
          <w:sz w:val="24"/>
          <w:szCs w:val="24"/>
          <w:lang w:eastAsia="ru-RU"/>
        </w:rPr>
        <w:t>VI. Права и обязанности должностных лиц контрольного органа в сфере закупок</w:t>
      </w:r>
      <w:r w:rsidRPr="002B79DA">
        <w:rPr>
          <w:rFonts w:ascii="Times New Roman" w:eastAsia="Times New Roman" w:hAnsi="Times New Roman" w:cs="Times New Roman"/>
          <w:sz w:val="24"/>
          <w:szCs w:val="24"/>
          <w:lang w:eastAsia="ru-RU"/>
        </w:rPr>
        <w:t>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64. Должностными лицами контрольного органа в сфере закупок, осуществляющими контрольную деятельность, являются: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а) руководитель контрольного органа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б) руководитель структурного подразделения контрольного органа в сфере закупок, ответственного за осуществление контроля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иные муниципальные служащие контрольного органа в сфере закупок, уполномоченные на осуществление контроля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65. Должностные лица контрольного органа в сфере закупок имеют право:</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а) запрашивать и получать у субъекта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б) получать объяснения у субъекта контроля в письменной или устной формах, необходимые для проведения проверок;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при осуществлении проверок беспрепятственно по предъявлении документа, удостоверяющего личность (служебного удостоверения), и копии правового акта контрольного органа в сфере закупок о проведении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посещать помещения и территории, которые занимают субъекты контроля, в отношении которых проводятся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г) получать необходимый для осуществления контроля в сфере закупок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spellStart"/>
      <w:r w:rsidRPr="002B79DA">
        <w:rPr>
          <w:rFonts w:ascii="Times New Roman" w:eastAsia="Times New Roman" w:hAnsi="Times New Roman" w:cs="Times New Roman"/>
          <w:sz w:val="24"/>
          <w:szCs w:val="24"/>
          <w:lang w:eastAsia="ru-RU"/>
        </w:rPr>
        <w:t>д</w:t>
      </w:r>
      <w:proofErr w:type="spellEnd"/>
      <w:r w:rsidRPr="002B79DA">
        <w:rPr>
          <w:rFonts w:ascii="Times New Roman" w:eastAsia="Times New Roman" w:hAnsi="Times New Roman" w:cs="Times New Roman"/>
          <w:sz w:val="24"/>
          <w:szCs w:val="24"/>
          <w:lang w:eastAsia="ru-RU"/>
        </w:rPr>
        <w:t>) проводить (организовывать) мероприятия по документальному и (или) фактическому изучению деятельности субъекта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66. Должностные лица контрольного органа в сфере закупок обязаны: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а) своевременно и в полной мере исполнять в соответствии с Законом о контрактной системе и иными правовыми актами о контрактной системе в сфере закупок товаров, работ, услуг для обеспечения государственных и муниципальных нужд полномочия по осуществлению контроля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б) соблюдать права и законные интересы субъектов объектов контроля, в отношении которых проводятся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проводить проверки в соответствии с правовым актом контрольного органа в сфере закупок о проведении проверки, при необходимости предъявлять копию такого правового акта;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г) не совершать действий, направленных на воспрепятствование осуществлению деятельности субъекта контроля при проведении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spellStart"/>
      <w:r w:rsidRPr="002B79DA">
        <w:rPr>
          <w:rFonts w:ascii="Times New Roman" w:eastAsia="Times New Roman" w:hAnsi="Times New Roman" w:cs="Times New Roman"/>
          <w:sz w:val="24"/>
          <w:szCs w:val="24"/>
          <w:lang w:eastAsia="ru-RU"/>
        </w:rPr>
        <w:t>д</w:t>
      </w:r>
      <w:proofErr w:type="spellEnd"/>
      <w:r w:rsidRPr="002B79DA">
        <w:rPr>
          <w:rFonts w:ascii="Times New Roman" w:eastAsia="Times New Roman" w:hAnsi="Times New Roman" w:cs="Times New Roman"/>
          <w:sz w:val="24"/>
          <w:szCs w:val="24"/>
          <w:lang w:eastAsia="ru-RU"/>
        </w:rPr>
        <w:t xml:space="preserve">) знакомить руководителя (представителя) субъекта контроля с копией правового акта контрольного органа в сфере закупок о проведении контрольного проверки, с правовым актом контрольного органа в сфере закупок о приостановлении, возобновлении и </w:t>
      </w:r>
      <w:r w:rsidRPr="002B79DA">
        <w:rPr>
          <w:rFonts w:ascii="Times New Roman" w:eastAsia="Times New Roman" w:hAnsi="Times New Roman" w:cs="Times New Roman"/>
          <w:sz w:val="24"/>
          <w:szCs w:val="24"/>
          <w:lang w:eastAsia="ru-RU"/>
        </w:rPr>
        <w:lastRenderedPageBreak/>
        <w:t>продлении срока проведения проверки, об изменении состава проверочной группы, а также с результатами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е) не препятствовать руководителю, должностному лицу или иному работнику субъекта контроля присутствовать при проведении проверки и давать пояснения по вопросам, относящимся к предмету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ж) направлять предписания об устранении выявленных нарушений в случаях, предусмотренных бюджетным законодательством Российской Федерации;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spellStart"/>
      <w:r w:rsidRPr="002B79DA">
        <w:rPr>
          <w:rFonts w:ascii="Times New Roman" w:eastAsia="Times New Roman" w:hAnsi="Times New Roman" w:cs="Times New Roman"/>
          <w:sz w:val="24"/>
          <w:szCs w:val="24"/>
          <w:lang w:eastAsia="ru-RU"/>
        </w:rPr>
        <w:t>з</w:t>
      </w:r>
      <w:proofErr w:type="spellEnd"/>
      <w:r w:rsidRPr="002B79DA">
        <w:rPr>
          <w:rFonts w:ascii="Times New Roman" w:eastAsia="Times New Roman" w:hAnsi="Times New Roman" w:cs="Times New Roman"/>
          <w:sz w:val="24"/>
          <w:szCs w:val="24"/>
          <w:lang w:eastAsia="ru-RU"/>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и) обращаться в суд с исковыми заявлениями о признании закупок недействительными в случаях, предусмотренных законодательством Российской Федерации;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к)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 в течение трех рабочих дней </w:t>
      </w:r>
      <w:proofErr w:type="gramStart"/>
      <w:r w:rsidRPr="002B79DA">
        <w:rPr>
          <w:rFonts w:ascii="Times New Roman" w:eastAsia="Times New Roman" w:hAnsi="Times New Roman" w:cs="Times New Roman"/>
          <w:sz w:val="24"/>
          <w:szCs w:val="24"/>
          <w:lang w:eastAsia="ru-RU"/>
        </w:rPr>
        <w:t>с даты выявления</w:t>
      </w:r>
      <w:proofErr w:type="gramEnd"/>
      <w:r w:rsidRPr="002B79DA">
        <w:rPr>
          <w:rFonts w:ascii="Times New Roman" w:eastAsia="Times New Roman" w:hAnsi="Times New Roman" w:cs="Times New Roman"/>
          <w:sz w:val="24"/>
          <w:szCs w:val="24"/>
          <w:lang w:eastAsia="ru-RU"/>
        </w:rPr>
        <w:t xml:space="preserve"> такого факта;</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л)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b/>
          <w:sz w:val="24"/>
          <w:szCs w:val="24"/>
          <w:lang w:eastAsia="ru-RU"/>
        </w:rPr>
        <w:t>VII. Права и обязанности субъектов контроля (их должностных лиц) при осуществлении контроля в сфере закупок</w:t>
      </w:r>
      <w:r w:rsidRPr="002B79DA">
        <w:rPr>
          <w:rFonts w:ascii="Times New Roman" w:eastAsia="Times New Roman" w:hAnsi="Times New Roman" w:cs="Times New Roman"/>
          <w:sz w:val="24"/>
          <w:szCs w:val="24"/>
          <w:lang w:eastAsia="ru-RU"/>
        </w:rPr>
        <w:t> </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67. Субъекты контроля (их должностные лица) имеют право:</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а) присутствовать при проведении проверки, давать объяснения по вопросам, относящимся к предмету проверки и основным вопросам, подлежащим изучению в ходе проведения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б) обжаловать решения и действия (бездействие) контрольного органа в сфере закупок и его должностных лиц в порядке, установленном законодательством Российской Федерации и иными нормативными правовыми актами;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в) представлять в контрольный орган в сфере закупок возражения в письменной форме на акт, оформленный по результатам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68. Субъекты контроля (их должностные лица) обязаны:</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а) выполнять законные требования должностных лиц контрольного органа в сфере закупок;</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gramStart"/>
      <w:r w:rsidRPr="002B79DA">
        <w:rPr>
          <w:rFonts w:ascii="Times New Roman" w:eastAsia="Times New Roman" w:hAnsi="Times New Roman" w:cs="Times New Roman"/>
          <w:sz w:val="24"/>
          <w:szCs w:val="24"/>
          <w:lang w:eastAsia="ru-RU"/>
        </w:rPr>
        <w:t>б) давать должностным лицам контрольного органа в сфере закупок объяснения в письменной или устной формах, необходимые для проведения проверки;</w:t>
      </w:r>
      <w:proofErr w:type="gramEnd"/>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lastRenderedPageBreak/>
        <w:t>в) представлять своевременно и в полном объеме должностным лицам контрольного органа в сфере закупок по их запросам информацию, документы и материалы, необходимые для проведения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г) предоставлять должностным лицам, принимающим участие в проведении проверки, допуск в помещения и на территории, которые занимают субъекты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spellStart"/>
      <w:r w:rsidRPr="002B79DA">
        <w:rPr>
          <w:rFonts w:ascii="Times New Roman" w:eastAsia="Times New Roman" w:hAnsi="Times New Roman" w:cs="Times New Roman"/>
          <w:sz w:val="24"/>
          <w:szCs w:val="24"/>
          <w:lang w:eastAsia="ru-RU"/>
        </w:rPr>
        <w:t>д</w:t>
      </w:r>
      <w:proofErr w:type="spellEnd"/>
      <w:r w:rsidRPr="002B79DA">
        <w:rPr>
          <w:rFonts w:ascii="Times New Roman" w:eastAsia="Times New Roman" w:hAnsi="Times New Roman" w:cs="Times New Roman"/>
          <w:sz w:val="24"/>
          <w:szCs w:val="24"/>
          <w:lang w:eastAsia="ru-RU"/>
        </w:rPr>
        <w:t>) обеспечивать должностных лиц, принимающих участие в проведении проверки, помещениями и организационной техникой, необходимыми для проведения проверки;</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 xml:space="preserve">е) уведомлять должностных лиц, принимающих участие в проведении проверки, о фото- и видеосъемке, </w:t>
      </w:r>
      <w:proofErr w:type="spellStart"/>
      <w:r w:rsidRPr="002B79DA">
        <w:rPr>
          <w:rFonts w:ascii="Times New Roman" w:eastAsia="Times New Roman" w:hAnsi="Times New Roman" w:cs="Times New Roman"/>
          <w:sz w:val="24"/>
          <w:szCs w:val="24"/>
          <w:lang w:eastAsia="ru-RU"/>
        </w:rPr>
        <w:t>звуко</w:t>
      </w:r>
      <w:proofErr w:type="spellEnd"/>
      <w:r w:rsidRPr="002B79DA">
        <w:rPr>
          <w:rFonts w:ascii="Times New Roman" w:eastAsia="Times New Roman" w:hAnsi="Times New Roman" w:cs="Times New Roman"/>
          <w:sz w:val="24"/>
          <w:szCs w:val="24"/>
          <w:lang w:eastAsia="ru-RU"/>
        </w:rPr>
        <w:t>- и видеозаписи действий этих должностных лиц;</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r w:rsidRPr="002B79DA">
        <w:rPr>
          <w:rFonts w:ascii="Times New Roman" w:eastAsia="Times New Roman" w:hAnsi="Times New Roman" w:cs="Times New Roman"/>
          <w:sz w:val="24"/>
          <w:szCs w:val="24"/>
          <w:lang w:eastAsia="ru-RU"/>
        </w:rPr>
        <w:t>ж) предоставлять необходимый для осуществления проверки доступ к информационным системам, владельцем или оператором которых является субъект контроля;</w:t>
      </w:r>
    </w:p>
    <w:p w:rsidR="00685745" w:rsidRPr="002B79DA" w:rsidRDefault="00685745" w:rsidP="00A47CB6">
      <w:pPr>
        <w:spacing w:after="240" w:line="240" w:lineRule="auto"/>
        <w:jc w:val="both"/>
        <w:textAlignment w:val="baseline"/>
        <w:rPr>
          <w:rFonts w:ascii="Times New Roman" w:eastAsia="Times New Roman" w:hAnsi="Times New Roman" w:cs="Times New Roman"/>
          <w:sz w:val="24"/>
          <w:szCs w:val="24"/>
          <w:lang w:eastAsia="ru-RU"/>
        </w:rPr>
      </w:pPr>
      <w:proofErr w:type="spellStart"/>
      <w:r w:rsidRPr="002B79DA">
        <w:rPr>
          <w:rFonts w:ascii="Times New Roman" w:eastAsia="Times New Roman" w:hAnsi="Times New Roman" w:cs="Times New Roman"/>
          <w:sz w:val="24"/>
          <w:szCs w:val="24"/>
          <w:lang w:eastAsia="ru-RU"/>
        </w:rPr>
        <w:t>з</w:t>
      </w:r>
      <w:proofErr w:type="spellEnd"/>
      <w:r w:rsidRPr="002B79DA">
        <w:rPr>
          <w:rFonts w:ascii="Times New Roman" w:eastAsia="Times New Roman" w:hAnsi="Times New Roman" w:cs="Times New Roman"/>
          <w:sz w:val="24"/>
          <w:szCs w:val="24"/>
          <w:lang w:eastAsia="ru-RU"/>
        </w:rPr>
        <w:t>) не совершать действий (бездействия), направленных на воспрепятствование проведению проверки.</w:t>
      </w:r>
    </w:p>
    <w:sectPr w:rsidR="00685745" w:rsidRPr="002B79DA" w:rsidSect="00C30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6F27"/>
    <w:multiLevelType w:val="multilevel"/>
    <w:tmpl w:val="4EA8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FB4E64"/>
    <w:multiLevelType w:val="multilevel"/>
    <w:tmpl w:val="3740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B06811"/>
    <w:multiLevelType w:val="multilevel"/>
    <w:tmpl w:val="59A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85745"/>
    <w:rsid w:val="0025170D"/>
    <w:rsid w:val="002B79DA"/>
    <w:rsid w:val="00685745"/>
    <w:rsid w:val="006B61AC"/>
    <w:rsid w:val="0097298C"/>
    <w:rsid w:val="009778DF"/>
    <w:rsid w:val="00A23FED"/>
    <w:rsid w:val="00A42F0E"/>
    <w:rsid w:val="00A47CB6"/>
    <w:rsid w:val="00A525B4"/>
    <w:rsid w:val="00AD28BF"/>
    <w:rsid w:val="00B270EA"/>
    <w:rsid w:val="00B34F90"/>
    <w:rsid w:val="00C30767"/>
    <w:rsid w:val="00C76EE7"/>
    <w:rsid w:val="00EE011D"/>
    <w:rsid w:val="00EE6E48"/>
    <w:rsid w:val="00F23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5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745"/>
    <w:rPr>
      <w:color w:val="0000FF"/>
      <w:u w:val="single"/>
    </w:rPr>
  </w:style>
  <w:style w:type="character" w:customStyle="1" w:styleId="file">
    <w:name w:val="file"/>
    <w:basedOn w:val="a0"/>
    <w:rsid w:val="00685745"/>
  </w:style>
  <w:style w:type="paragraph" w:styleId="a5">
    <w:name w:val="No Spacing"/>
    <w:uiPriority w:val="1"/>
    <w:qFormat/>
    <w:rsid w:val="00A23FED"/>
    <w:pPr>
      <w:spacing w:after="0" w:line="240" w:lineRule="auto"/>
    </w:pPr>
  </w:style>
  <w:style w:type="paragraph" w:customStyle="1" w:styleId="ConsPlusTitle">
    <w:name w:val="ConsPlusTitle"/>
    <w:uiPriority w:val="99"/>
    <w:rsid w:val="00EE01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891309950">
      <w:bodyDiv w:val="1"/>
      <w:marLeft w:val="0"/>
      <w:marRight w:val="0"/>
      <w:marTop w:val="0"/>
      <w:marBottom w:val="0"/>
      <w:divBdr>
        <w:top w:val="none" w:sz="0" w:space="0" w:color="auto"/>
        <w:left w:val="none" w:sz="0" w:space="0" w:color="auto"/>
        <w:bottom w:val="none" w:sz="0" w:space="0" w:color="auto"/>
        <w:right w:val="none" w:sz="0" w:space="0" w:color="auto"/>
      </w:divBdr>
    </w:div>
    <w:div w:id="1976641125">
      <w:bodyDiv w:val="1"/>
      <w:marLeft w:val="0"/>
      <w:marRight w:val="0"/>
      <w:marTop w:val="0"/>
      <w:marBottom w:val="0"/>
      <w:divBdr>
        <w:top w:val="none" w:sz="0" w:space="0" w:color="auto"/>
        <w:left w:val="none" w:sz="0" w:space="0" w:color="auto"/>
        <w:bottom w:val="none" w:sz="0" w:space="0" w:color="auto"/>
        <w:right w:val="none" w:sz="0" w:space="0" w:color="auto"/>
      </w:divBdr>
      <w:divsChild>
        <w:div w:id="275260348">
          <w:marLeft w:val="0"/>
          <w:marRight w:val="0"/>
          <w:marTop w:val="0"/>
          <w:marBottom w:val="0"/>
          <w:divBdr>
            <w:top w:val="none" w:sz="0" w:space="0" w:color="auto"/>
            <w:left w:val="none" w:sz="0" w:space="0" w:color="auto"/>
            <w:bottom w:val="none" w:sz="0" w:space="0" w:color="auto"/>
            <w:right w:val="none" w:sz="0" w:space="0" w:color="auto"/>
          </w:divBdr>
          <w:divsChild>
            <w:div w:id="737170802">
              <w:marLeft w:val="0"/>
              <w:marRight w:val="0"/>
              <w:marTop w:val="0"/>
              <w:marBottom w:val="0"/>
              <w:divBdr>
                <w:top w:val="none" w:sz="0" w:space="0" w:color="auto"/>
                <w:left w:val="none" w:sz="0" w:space="0" w:color="auto"/>
                <w:bottom w:val="none" w:sz="0" w:space="0" w:color="auto"/>
                <w:right w:val="none" w:sz="0" w:space="0" w:color="auto"/>
              </w:divBdr>
              <w:divsChild>
                <w:div w:id="1682929393">
                  <w:marLeft w:val="0"/>
                  <w:marRight w:val="0"/>
                  <w:marTop w:val="0"/>
                  <w:marBottom w:val="0"/>
                  <w:divBdr>
                    <w:top w:val="none" w:sz="0" w:space="0" w:color="auto"/>
                    <w:left w:val="none" w:sz="0" w:space="0" w:color="auto"/>
                    <w:bottom w:val="none" w:sz="0" w:space="0" w:color="auto"/>
                    <w:right w:val="none" w:sz="0" w:space="0" w:color="auto"/>
                  </w:divBdr>
                  <w:divsChild>
                    <w:div w:id="1047337058">
                      <w:marLeft w:val="3723"/>
                      <w:marRight w:val="0"/>
                      <w:marTop w:val="0"/>
                      <w:marBottom w:val="0"/>
                      <w:divBdr>
                        <w:top w:val="none" w:sz="0" w:space="0" w:color="auto"/>
                        <w:left w:val="none" w:sz="0" w:space="0" w:color="auto"/>
                        <w:bottom w:val="none" w:sz="0" w:space="0" w:color="auto"/>
                        <w:right w:val="none" w:sz="0" w:space="0" w:color="auto"/>
                      </w:divBdr>
                      <w:divsChild>
                        <w:div w:id="1127090231">
                          <w:marLeft w:val="444"/>
                          <w:marRight w:val="0"/>
                          <w:marTop w:val="414"/>
                          <w:marBottom w:val="306"/>
                          <w:divBdr>
                            <w:top w:val="none" w:sz="0" w:space="0" w:color="auto"/>
                            <w:left w:val="none" w:sz="0" w:space="0" w:color="auto"/>
                            <w:bottom w:val="none" w:sz="0" w:space="0" w:color="auto"/>
                            <w:right w:val="none" w:sz="0" w:space="0" w:color="auto"/>
                          </w:divBdr>
                          <w:divsChild>
                            <w:div w:id="789084567">
                              <w:marLeft w:val="0"/>
                              <w:marRight w:val="0"/>
                              <w:marTop w:val="0"/>
                              <w:marBottom w:val="0"/>
                              <w:divBdr>
                                <w:top w:val="none" w:sz="0" w:space="0" w:color="auto"/>
                                <w:left w:val="none" w:sz="0" w:space="0" w:color="auto"/>
                                <w:bottom w:val="none" w:sz="0" w:space="0" w:color="auto"/>
                                <w:right w:val="none" w:sz="0" w:space="0" w:color="auto"/>
                              </w:divBdr>
                              <w:divsChild>
                                <w:div w:id="218640175">
                                  <w:marLeft w:val="0"/>
                                  <w:marRight w:val="0"/>
                                  <w:marTop w:val="0"/>
                                  <w:marBottom w:val="0"/>
                                  <w:divBdr>
                                    <w:top w:val="none" w:sz="0" w:space="0" w:color="auto"/>
                                    <w:left w:val="none" w:sz="0" w:space="0" w:color="auto"/>
                                    <w:bottom w:val="none" w:sz="0" w:space="0" w:color="auto"/>
                                    <w:right w:val="none" w:sz="0" w:space="0" w:color="auto"/>
                                  </w:divBdr>
                                  <w:divsChild>
                                    <w:div w:id="1752964445">
                                      <w:marLeft w:val="0"/>
                                      <w:marRight w:val="0"/>
                                      <w:marTop w:val="0"/>
                                      <w:marBottom w:val="0"/>
                                      <w:divBdr>
                                        <w:top w:val="none" w:sz="0" w:space="0" w:color="auto"/>
                                        <w:left w:val="none" w:sz="0" w:space="0" w:color="auto"/>
                                        <w:bottom w:val="none" w:sz="0" w:space="0" w:color="auto"/>
                                        <w:right w:val="none" w:sz="0" w:space="0" w:color="auto"/>
                                      </w:divBdr>
                                      <w:divsChild>
                                        <w:div w:id="1349992061">
                                          <w:marLeft w:val="0"/>
                                          <w:marRight w:val="0"/>
                                          <w:marTop w:val="0"/>
                                          <w:marBottom w:val="0"/>
                                          <w:divBdr>
                                            <w:top w:val="none" w:sz="0" w:space="0" w:color="auto"/>
                                            <w:left w:val="none" w:sz="0" w:space="0" w:color="auto"/>
                                            <w:bottom w:val="none" w:sz="0" w:space="0" w:color="auto"/>
                                            <w:right w:val="none" w:sz="0" w:space="0" w:color="auto"/>
                                          </w:divBdr>
                                          <w:divsChild>
                                            <w:div w:id="1368020109">
                                              <w:marLeft w:val="0"/>
                                              <w:marRight w:val="0"/>
                                              <w:marTop w:val="0"/>
                                              <w:marBottom w:val="240"/>
                                              <w:divBdr>
                                                <w:top w:val="none" w:sz="0" w:space="0" w:color="auto"/>
                                                <w:left w:val="none" w:sz="0" w:space="0" w:color="auto"/>
                                                <w:bottom w:val="none" w:sz="0" w:space="0" w:color="auto"/>
                                                <w:right w:val="none" w:sz="0" w:space="0" w:color="auto"/>
                                              </w:divBdr>
                                              <w:divsChild>
                                                <w:div w:id="359017220">
                                                  <w:marLeft w:val="0"/>
                                                  <w:marRight w:val="0"/>
                                                  <w:marTop w:val="0"/>
                                                  <w:marBottom w:val="0"/>
                                                  <w:divBdr>
                                                    <w:top w:val="none" w:sz="0" w:space="0" w:color="auto"/>
                                                    <w:left w:val="none" w:sz="0" w:space="0" w:color="auto"/>
                                                    <w:bottom w:val="none" w:sz="0" w:space="0" w:color="auto"/>
                                                    <w:right w:val="none" w:sz="0" w:space="0" w:color="auto"/>
                                                  </w:divBdr>
                                                  <w:divsChild>
                                                    <w:div w:id="1016810336">
                                                      <w:marLeft w:val="0"/>
                                                      <w:marRight w:val="0"/>
                                                      <w:marTop w:val="0"/>
                                                      <w:marBottom w:val="0"/>
                                                      <w:divBdr>
                                                        <w:top w:val="none" w:sz="0" w:space="0" w:color="auto"/>
                                                        <w:left w:val="none" w:sz="0" w:space="0" w:color="auto"/>
                                                        <w:bottom w:val="none" w:sz="0" w:space="0" w:color="auto"/>
                                                        <w:right w:val="none" w:sz="0" w:space="0" w:color="auto"/>
                                                      </w:divBdr>
                                                      <w:divsChild>
                                                        <w:div w:id="1299721010">
                                                          <w:marLeft w:val="0"/>
                                                          <w:marRight w:val="0"/>
                                                          <w:marTop w:val="0"/>
                                                          <w:marBottom w:val="0"/>
                                                          <w:divBdr>
                                                            <w:top w:val="none" w:sz="0" w:space="0" w:color="auto"/>
                                                            <w:left w:val="none" w:sz="0" w:space="0" w:color="auto"/>
                                                            <w:bottom w:val="none" w:sz="0" w:space="0" w:color="auto"/>
                                                            <w:right w:val="none" w:sz="0" w:space="0" w:color="auto"/>
                                                          </w:divBdr>
                                                          <w:divsChild>
                                                            <w:div w:id="4685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7536">
                                                      <w:marLeft w:val="0"/>
                                                      <w:marRight w:val="0"/>
                                                      <w:marTop w:val="0"/>
                                                      <w:marBottom w:val="0"/>
                                                      <w:divBdr>
                                                        <w:top w:val="none" w:sz="0" w:space="0" w:color="auto"/>
                                                        <w:left w:val="none" w:sz="0" w:space="0" w:color="auto"/>
                                                        <w:bottom w:val="none" w:sz="0" w:space="0" w:color="auto"/>
                                                        <w:right w:val="none" w:sz="0" w:space="0" w:color="auto"/>
                                                      </w:divBdr>
                                                      <w:divsChild>
                                                        <w:div w:id="992444274">
                                                          <w:marLeft w:val="0"/>
                                                          <w:marRight w:val="0"/>
                                                          <w:marTop w:val="0"/>
                                                          <w:marBottom w:val="0"/>
                                                          <w:divBdr>
                                                            <w:top w:val="none" w:sz="0" w:space="0" w:color="auto"/>
                                                            <w:left w:val="none" w:sz="0" w:space="0" w:color="auto"/>
                                                            <w:bottom w:val="none" w:sz="0" w:space="0" w:color="auto"/>
                                                            <w:right w:val="none" w:sz="0" w:space="0" w:color="auto"/>
                                                          </w:divBdr>
                                                        </w:div>
                                                        <w:div w:id="1837106898">
                                                          <w:marLeft w:val="0"/>
                                                          <w:marRight w:val="0"/>
                                                          <w:marTop w:val="0"/>
                                                          <w:marBottom w:val="0"/>
                                                          <w:divBdr>
                                                            <w:top w:val="none" w:sz="0" w:space="0" w:color="auto"/>
                                                            <w:left w:val="none" w:sz="0" w:space="0" w:color="auto"/>
                                                            <w:bottom w:val="none" w:sz="0" w:space="0" w:color="auto"/>
                                                            <w:right w:val="none" w:sz="0" w:space="0" w:color="auto"/>
                                                          </w:divBdr>
                                                          <w:divsChild>
                                                            <w:div w:id="19792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410218">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sChild>
                <w:div w:id="2141651414">
                  <w:marLeft w:val="0"/>
                  <w:marRight w:val="0"/>
                  <w:marTop w:val="0"/>
                  <w:marBottom w:val="0"/>
                  <w:divBdr>
                    <w:top w:val="none" w:sz="0" w:space="0" w:color="auto"/>
                    <w:left w:val="none" w:sz="0" w:space="0" w:color="auto"/>
                    <w:bottom w:val="none" w:sz="0" w:space="0" w:color="auto"/>
                    <w:right w:val="none" w:sz="0" w:space="0" w:color="auto"/>
                  </w:divBdr>
                  <w:divsChild>
                    <w:div w:id="671496008">
                      <w:marLeft w:val="0"/>
                      <w:marRight w:val="0"/>
                      <w:marTop w:val="0"/>
                      <w:marBottom w:val="0"/>
                      <w:divBdr>
                        <w:top w:val="none" w:sz="0" w:space="0" w:color="auto"/>
                        <w:left w:val="none" w:sz="0" w:space="0" w:color="auto"/>
                        <w:bottom w:val="none" w:sz="0" w:space="0" w:color="auto"/>
                        <w:right w:val="none" w:sz="0" w:space="0" w:color="auto"/>
                      </w:divBdr>
                      <w:divsChild>
                        <w:div w:id="199512731">
                          <w:marLeft w:val="0"/>
                          <w:marRight w:val="0"/>
                          <w:marTop w:val="0"/>
                          <w:marBottom w:val="0"/>
                          <w:divBdr>
                            <w:top w:val="none" w:sz="0" w:space="0" w:color="auto"/>
                            <w:left w:val="none" w:sz="0" w:space="0" w:color="auto"/>
                            <w:bottom w:val="none" w:sz="0" w:space="0" w:color="auto"/>
                            <w:right w:val="none" w:sz="0" w:space="0" w:color="auto"/>
                          </w:divBdr>
                          <w:divsChild>
                            <w:div w:id="20632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271">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490/ea8c17c4464ffb60a181b8f4e8c2597cd4b70685/" TargetMode="External"/><Relationship Id="rId13" Type="http://schemas.openxmlformats.org/officeDocument/2006/relationships/hyperlink" Target="https://www.garant.ru/products/ipo/prime/doc/74439617/" TargetMode="External"/><Relationship Id="rId18" Type="http://schemas.openxmlformats.org/officeDocument/2006/relationships/hyperlink" Target="http://www.consultant.ru/document/cons_doc_LAW_351490/e20b1ebe0f1f6c51c75653866d068ffb0da444ef/" TargetMode="External"/><Relationship Id="rId3" Type="http://schemas.openxmlformats.org/officeDocument/2006/relationships/settings" Target="settings.xml"/><Relationship Id="rId21" Type="http://schemas.openxmlformats.org/officeDocument/2006/relationships/hyperlink" Target="https://www.garant.ru/products/ipo/prime/doc/74439619/" TargetMode="External"/><Relationship Id="rId7" Type="http://schemas.openxmlformats.org/officeDocument/2006/relationships/hyperlink" Target="http://www.consultant.ru/document/cons_doc_LAW_351490/ea8c17c4464ffb60a181b8f4e8c2597cd4b70685/" TargetMode="External"/><Relationship Id="rId12" Type="http://schemas.openxmlformats.org/officeDocument/2006/relationships/hyperlink" Target="https://www.garant.ru/products/ipo/prime/doc/74439617/" TargetMode="External"/><Relationship Id="rId17" Type="http://schemas.openxmlformats.org/officeDocument/2006/relationships/hyperlink" Target="http://www.consultant.ru/document/cons_doc_LAW_351490/e20b1ebe0f1f6c51c75653866d068ffb0da444e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rant.ru/products/ipo/prime/doc/74439617/" TargetMode="External"/><Relationship Id="rId20" Type="http://schemas.openxmlformats.org/officeDocument/2006/relationships/hyperlink" Target="https://www.garant.ru/products/ipo/prime/doc/74439619/" TargetMode="External"/><Relationship Id="rId1" Type="http://schemas.openxmlformats.org/officeDocument/2006/relationships/numbering" Target="numbering.xml"/><Relationship Id="rId6" Type="http://schemas.openxmlformats.org/officeDocument/2006/relationships/hyperlink" Target="http://www.consultant.ru/document/cons_doc_LAW_415003/a0c8f1918e072c8ab1da1fd00e9f23ea683eb64d/" TargetMode="External"/><Relationship Id="rId11" Type="http://schemas.openxmlformats.org/officeDocument/2006/relationships/hyperlink" Target="http://www.consultant.ru/document/cons_doc_LAW_314820/" TargetMode="External"/><Relationship Id="rId24" Type="http://schemas.openxmlformats.org/officeDocument/2006/relationships/fontTable" Target="fontTable.xml"/><Relationship Id="rId5" Type="http://schemas.openxmlformats.org/officeDocument/2006/relationships/hyperlink" Target="http://www.consultant.ru/document/cons_doc_LAW_212617/" TargetMode="External"/><Relationship Id="rId15" Type="http://schemas.openxmlformats.org/officeDocument/2006/relationships/hyperlink" Target="https://www.garant.ru/products/ipo/prime/doc/74439617/" TargetMode="External"/><Relationship Id="rId23" Type="http://schemas.openxmlformats.org/officeDocument/2006/relationships/hyperlink" Target="https://www.garant.ru/products/ipo/prime/doc/74439619/" TargetMode="External"/><Relationship Id="rId10" Type="http://schemas.openxmlformats.org/officeDocument/2006/relationships/hyperlink" Target="http://www.consultant.ru/document/cons_doc_LAW_351490/be7f337d9b35705ac035531878c8d15c2b09b36d/" TargetMode="External"/><Relationship Id="rId19" Type="http://schemas.openxmlformats.org/officeDocument/2006/relationships/hyperlink" Target="http://www.consultant.ru/document/cons_doc_LAW_358825/f71dd73496a05c5654fe07f42a96bb506f7ea5db/" TargetMode="External"/><Relationship Id="rId4" Type="http://schemas.openxmlformats.org/officeDocument/2006/relationships/webSettings" Target="webSettings.xml"/><Relationship Id="rId9" Type="http://schemas.openxmlformats.org/officeDocument/2006/relationships/hyperlink" Target="http://www.consultant.ru/document/cons_doc_LAW_351490/f31226de1fa672cac05180965f6ced84a12e069a/" TargetMode="External"/><Relationship Id="rId14" Type="http://schemas.openxmlformats.org/officeDocument/2006/relationships/hyperlink" Target="https://www.garant.ru/products/ipo/prime/doc/74439617/" TargetMode="External"/><Relationship Id="rId22" Type="http://schemas.openxmlformats.org/officeDocument/2006/relationships/hyperlink" Target="https://www.garant.ru/products/ipo/prime/doc/74439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6482</Words>
  <Characters>36948</Characters>
  <Application>Microsoft Office Word</Application>
  <DocSecurity>0</DocSecurity>
  <Lines>307</Lines>
  <Paragraphs>86</Paragraphs>
  <ScaleCrop>false</ScaleCrop>
  <Company>MICROSOFT</Company>
  <LinksUpToDate>false</LinksUpToDate>
  <CharactersWithSpaces>43344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2022-06-30T12:32:00Z</dcterms:created>
  <dcterms:modified xsi:type="dcterms:W3CDTF">2022-07-18T07:16:00Z</dcterms:modified>
</cp:coreProperties>
</file>