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B1" w:rsidRPr="00AE66B1" w:rsidRDefault="00AE66B1" w:rsidP="00AE66B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B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E66B1" w:rsidRPr="00AE66B1" w:rsidRDefault="00AE66B1" w:rsidP="00AE66B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B1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AE66B1" w:rsidRPr="00AE66B1" w:rsidRDefault="00AE66B1" w:rsidP="00AE66B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B1">
        <w:rPr>
          <w:rFonts w:ascii="Times New Roman" w:hAnsi="Times New Roman" w:cs="Times New Roman"/>
          <w:b/>
          <w:sz w:val="28"/>
          <w:szCs w:val="28"/>
        </w:rPr>
        <w:t>ЮРЬЕВЦКОГО МУНИЦИПАЛЬНОГО РАЙОНА</w:t>
      </w:r>
    </w:p>
    <w:p w:rsidR="00AE66B1" w:rsidRPr="00AE66B1" w:rsidRDefault="00AE66B1" w:rsidP="00AE66B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B1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AE66B1" w:rsidRPr="00AE66B1" w:rsidRDefault="00AE66B1" w:rsidP="00AE66B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6B1" w:rsidRPr="00AE66B1" w:rsidRDefault="00AE66B1" w:rsidP="00AE6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66B1" w:rsidRPr="00AE66B1" w:rsidRDefault="00AE66B1" w:rsidP="00AE66B1">
      <w:pPr>
        <w:rPr>
          <w:rFonts w:ascii="Times New Roman" w:hAnsi="Times New Roman" w:cs="Times New Roman"/>
          <w:sz w:val="28"/>
          <w:szCs w:val="28"/>
        </w:rPr>
      </w:pPr>
      <w:r w:rsidRPr="00AE66B1">
        <w:rPr>
          <w:rFonts w:ascii="Times New Roman" w:hAnsi="Times New Roman" w:cs="Times New Roman"/>
          <w:sz w:val="28"/>
          <w:szCs w:val="28"/>
        </w:rPr>
        <w:t>от 24.12.2020 г.</w:t>
      </w:r>
      <w:r w:rsidRPr="00AE66B1">
        <w:rPr>
          <w:rFonts w:ascii="Times New Roman" w:hAnsi="Times New Roman" w:cs="Times New Roman"/>
          <w:sz w:val="28"/>
          <w:szCs w:val="28"/>
        </w:rPr>
        <w:tab/>
      </w:r>
      <w:r w:rsidRPr="00AE66B1">
        <w:rPr>
          <w:rFonts w:ascii="Times New Roman" w:hAnsi="Times New Roman" w:cs="Times New Roman"/>
          <w:sz w:val="28"/>
          <w:szCs w:val="28"/>
        </w:rPr>
        <w:tab/>
      </w:r>
      <w:r w:rsidRPr="00AE66B1">
        <w:rPr>
          <w:rFonts w:ascii="Times New Roman" w:hAnsi="Times New Roman" w:cs="Times New Roman"/>
          <w:sz w:val="28"/>
          <w:szCs w:val="28"/>
        </w:rPr>
        <w:tab/>
      </w:r>
      <w:r w:rsidRPr="00AE66B1">
        <w:rPr>
          <w:rFonts w:ascii="Times New Roman" w:hAnsi="Times New Roman" w:cs="Times New Roman"/>
          <w:sz w:val="28"/>
          <w:szCs w:val="28"/>
        </w:rPr>
        <w:tab/>
      </w:r>
      <w:r w:rsidRPr="00AE66B1">
        <w:rPr>
          <w:rFonts w:ascii="Times New Roman" w:hAnsi="Times New Roman" w:cs="Times New Roman"/>
          <w:sz w:val="28"/>
          <w:szCs w:val="28"/>
        </w:rPr>
        <w:tab/>
      </w:r>
      <w:r w:rsidRPr="00AE66B1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AE66B1">
        <w:rPr>
          <w:rFonts w:ascii="Times New Roman" w:hAnsi="Times New Roman" w:cs="Times New Roman"/>
          <w:sz w:val="28"/>
          <w:szCs w:val="28"/>
        </w:rPr>
        <w:tab/>
        <w:t xml:space="preserve">                   № 90</w:t>
      </w:r>
    </w:p>
    <w:p w:rsidR="00AE66B1" w:rsidRPr="00AE66B1" w:rsidRDefault="00AE66B1" w:rsidP="00AE6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6B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Михайловского сельского поселения от 22.09.2020№ 57 «Об утверждении муниципальной   программы     «Развитие и поддержка субъектов малого   и  среднего   предпринимательства  на территории Михайловского  сельского поселения»</w:t>
      </w:r>
    </w:p>
    <w:p w:rsidR="00AE66B1" w:rsidRPr="00AE66B1" w:rsidRDefault="00AE66B1" w:rsidP="00AE66B1">
      <w:pPr>
        <w:shd w:val="clear" w:color="auto" w:fill="FFFFFF"/>
        <w:spacing w:before="150" w:after="75" w:line="28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6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Pr="00AE66B1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Pr="00AE66B1">
        <w:rPr>
          <w:rFonts w:ascii="Times New Roman" w:hAnsi="Times New Roman" w:cs="Times New Roman"/>
          <w:sz w:val="28"/>
          <w:szCs w:val="28"/>
        </w:rPr>
        <w:t>ым законом от 06.10.2003 №</w:t>
      </w:r>
      <w:r w:rsidRPr="00AE66B1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во исполнение экспертного заключения</w:t>
      </w:r>
      <w:r w:rsidRPr="00AE66B1">
        <w:rPr>
          <w:rFonts w:ascii="Times New Roman" w:hAnsi="Times New Roman" w:cs="Times New Roman"/>
          <w:sz w:val="28"/>
          <w:szCs w:val="28"/>
        </w:rPr>
        <w:t xml:space="preserve"> главного правового управления Правительства Ивановской области  № 3290 от 02.12.2020г.,</w:t>
      </w:r>
    </w:p>
    <w:p w:rsidR="00AE66B1" w:rsidRPr="00AE66B1" w:rsidRDefault="00AE66B1" w:rsidP="00AE66B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6B1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AE66B1" w:rsidRPr="00B40C0D" w:rsidRDefault="00AE66B1" w:rsidP="00B40C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1.Внести в постановление администрации Михайловского сельского поселения от 22.09.2020№ 57 «Об утверждении муниципальной   программы     «Развитие и поддержка субъектов малого   и  среднего   предпринимательства  на территории Михайловского  сельского поселения» (далее Муниципальная программа) следующие изменения:</w:t>
      </w:r>
    </w:p>
    <w:p w:rsidR="00AE66B1" w:rsidRPr="00B40C0D" w:rsidRDefault="00AE66B1" w:rsidP="00B40C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 xml:space="preserve">1.1.В </w:t>
      </w:r>
      <w:r w:rsidR="00FC098E">
        <w:rPr>
          <w:rFonts w:ascii="Times New Roman" w:hAnsi="Times New Roman" w:cs="Times New Roman"/>
          <w:sz w:val="28"/>
          <w:szCs w:val="28"/>
        </w:rPr>
        <w:t xml:space="preserve">Паспорте Муниципальной программы в </w:t>
      </w:r>
      <w:r w:rsidRPr="00B40C0D">
        <w:rPr>
          <w:rFonts w:ascii="Times New Roman" w:hAnsi="Times New Roman" w:cs="Times New Roman"/>
          <w:sz w:val="28"/>
          <w:szCs w:val="28"/>
        </w:rPr>
        <w:t>графе «Объем бюджетных ассигнований на реализацию муниципальной программы» слова «Финансирование мероприятий программы обеспечивается за счет внебюджетных средств» заменить на « 2500</w:t>
      </w:r>
      <w:r w:rsidR="00FC098E">
        <w:rPr>
          <w:rFonts w:ascii="Times New Roman" w:hAnsi="Times New Roman" w:cs="Times New Roman"/>
          <w:sz w:val="28"/>
          <w:szCs w:val="28"/>
        </w:rPr>
        <w:t>,</w:t>
      </w:r>
      <w:r w:rsidRPr="00B40C0D">
        <w:rPr>
          <w:rFonts w:ascii="Times New Roman" w:hAnsi="Times New Roman" w:cs="Times New Roman"/>
          <w:sz w:val="28"/>
          <w:szCs w:val="28"/>
        </w:rPr>
        <w:t>00 рублей».</w:t>
      </w:r>
    </w:p>
    <w:p w:rsidR="00AE66B1" w:rsidRPr="00B40C0D" w:rsidRDefault="00AE66B1" w:rsidP="00B40C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1.2.</w:t>
      </w:r>
      <w:r w:rsidR="00B40C0D" w:rsidRPr="00B40C0D">
        <w:rPr>
          <w:rFonts w:ascii="Times New Roman" w:hAnsi="Times New Roman" w:cs="Times New Roman"/>
          <w:sz w:val="28"/>
          <w:szCs w:val="28"/>
        </w:rPr>
        <w:t xml:space="preserve"> Приложение N 2 к Муниципальной программе изложить в новой редакции  (прилагается).</w:t>
      </w:r>
    </w:p>
    <w:p w:rsidR="00AE66B1" w:rsidRPr="00B40C0D" w:rsidRDefault="00AE66B1" w:rsidP="00B40C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2.  Настоящее постановление обнародовать в порядке, предусмотренном частью 11 статьи 38 Устава Михайловского сельского поселения и разместить на официальном сайте администрации сельского поселения.</w:t>
      </w:r>
    </w:p>
    <w:p w:rsidR="00AE66B1" w:rsidRPr="00B40C0D" w:rsidRDefault="00AE66B1" w:rsidP="00B40C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0C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0C0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66B1" w:rsidRPr="00AE66B1" w:rsidRDefault="00AE66B1" w:rsidP="00AE66B1">
      <w:pPr>
        <w:pStyle w:val="ConsPlusNormal"/>
        <w:ind w:firstLine="709"/>
        <w:jc w:val="both"/>
        <w:rPr>
          <w:sz w:val="28"/>
          <w:szCs w:val="28"/>
        </w:rPr>
      </w:pPr>
    </w:p>
    <w:p w:rsidR="00AE66B1" w:rsidRPr="00AE66B1" w:rsidRDefault="00AE66B1" w:rsidP="00AE66B1">
      <w:pPr>
        <w:pStyle w:val="ConsPlusNormal"/>
        <w:ind w:firstLine="709"/>
        <w:jc w:val="both"/>
        <w:rPr>
          <w:sz w:val="28"/>
          <w:szCs w:val="28"/>
        </w:rPr>
      </w:pPr>
    </w:p>
    <w:p w:rsidR="00AE66B1" w:rsidRPr="00AE66B1" w:rsidRDefault="00AE66B1" w:rsidP="00AE66B1">
      <w:pPr>
        <w:pStyle w:val="ConsPlusNormal"/>
        <w:jc w:val="both"/>
        <w:rPr>
          <w:b/>
          <w:sz w:val="28"/>
          <w:szCs w:val="28"/>
        </w:rPr>
      </w:pPr>
      <w:r w:rsidRPr="00AE66B1">
        <w:rPr>
          <w:b/>
          <w:sz w:val="28"/>
          <w:szCs w:val="28"/>
        </w:rPr>
        <w:t xml:space="preserve">Глава Михайловского сельского поселения </w:t>
      </w:r>
    </w:p>
    <w:p w:rsidR="00AE66B1" w:rsidRPr="00AE66B1" w:rsidRDefault="00AE66B1" w:rsidP="00AE66B1">
      <w:pPr>
        <w:pStyle w:val="ConsPlusNormal"/>
        <w:jc w:val="both"/>
        <w:rPr>
          <w:b/>
          <w:sz w:val="28"/>
          <w:szCs w:val="28"/>
        </w:rPr>
      </w:pPr>
      <w:r w:rsidRPr="00AE66B1">
        <w:rPr>
          <w:b/>
          <w:sz w:val="28"/>
          <w:szCs w:val="28"/>
        </w:rPr>
        <w:t>Юрьевецкого муниципального района</w:t>
      </w:r>
    </w:p>
    <w:p w:rsidR="00AE66B1" w:rsidRPr="00AE66B1" w:rsidRDefault="00AE66B1" w:rsidP="00AE66B1">
      <w:pPr>
        <w:pStyle w:val="ConsPlusNormal"/>
        <w:jc w:val="both"/>
        <w:rPr>
          <w:b/>
          <w:sz w:val="28"/>
          <w:szCs w:val="28"/>
        </w:rPr>
      </w:pPr>
      <w:r w:rsidRPr="00AE66B1">
        <w:rPr>
          <w:b/>
          <w:sz w:val="28"/>
          <w:szCs w:val="28"/>
        </w:rPr>
        <w:t>Ивановской области</w:t>
      </w:r>
      <w:r w:rsidRPr="00AE66B1">
        <w:rPr>
          <w:b/>
          <w:sz w:val="28"/>
          <w:szCs w:val="28"/>
        </w:rPr>
        <w:tab/>
      </w:r>
      <w:r w:rsidRPr="00AE66B1">
        <w:rPr>
          <w:b/>
          <w:sz w:val="28"/>
          <w:szCs w:val="28"/>
        </w:rPr>
        <w:tab/>
      </w:r>
      <w:r w:rsidRPr="00AE66B1">
        <w:rPr>
          <w:b/>
          <w:sz w:val="28"/>
          <w:szCs w:val="28"/>
        </w:rPr>
        <w:tab/>
      </w:r>
      <w:r w:rsidRPr="00AE66B1">
        <w:rPr>
          <w:b/>
          <w:sz w:val="28"/>
          <w:szCs w:val="28"/>
        </w:rPr>
        <w:tab/>
      </w:r>
      <w:r w:rsidRPr="00AE66B1">
        <w:rPr>
          <w:b/>
          <w:sz w:val="28"/>
          <w:szCs w:val="28"/>
        </w:rPr>
        <w:tab/>
      </w:r>
      <w:r w:rsidRPr="00AE66B1">
        <w:rPr>
          <w:b/>
          <w:sz w:val="28"/>
          <w:szCs w:val="28"/>
        </w:rPr>
        <w:tab/>
      </w:r>
      <w:r w:rsidRPr="00AE66B1">
        <w:rPr>
          <w:b/>
          <w:sz w:val="28"/>
          <w:szCs w:val="28"/>
        </w:rPr>
        <w:tab/>
        <w:t xml:space="preserve">      </w:t>
      </w:r>
      <w:proofErr w:type="spellStart"/>
      <w:r w:rsidRPr="00AE66B1">
        <w:rPr>
          <w:b/>
          <w:sz w:val="28"/>
          <w:szCs w:val="28"/>
        </w:rPr>
        <w:t>Е.С.Вудрицкая</w:t>
      </w:r>
      <w:proofErr w:type="spellEnd"/>
    </w:p>
    <w:p w:rsidR="003C2EED" w:rsidRDefault="003C2EED" w:rsidP="00AE66B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  <w:sectPr w:rsidR="003C2EED" w:rsidSect="003C2EED">
          <w:headerReference w:type="default" r:id="rId6"/>
          <w:footerReference w:type="default" r:id="rId7"/>
          <w:pgSz w:w="11906" w:h="16838"/>
          <w:pgMar w:top="1440" w:right="567" w:bottom="1440" w:left="1134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"/>
        <w:gridCol w:w="804"/>
        <w:gridCol w:w="721"/>
        <w:gridCol w:w="2077"/>
        <w:gridCol w:w="1356"/>
        <w:gridCol w:w="572"/>
        <w:gridCol w:w="1955"/>
        <w:gridCol w:w="735"/>
        <w:gridCol w:w="82"/>
        <w:gridCol w:w="626"/>
        <w:gridCol w:w="124"/>
        <w:gridCol w:w="585"/>
        <w:gridCol w:w="165"/>
        <w:gridCol w:w="405"/>
        <w:gridCol w:w="60"/>
        <w:gridCol w:w="60"/>
        <w:gridCol w:w="19"/>
        <w:gridCol w:w="356"/>
        <w:gridCol w:w="30"/>
        <w:gridCol w:w="42"/>
        <w:gridCol w:w="48"/>
        <w:gridCol w:w="91"/>
        <w:gridCol w:w="567"/>
        <w:gridCol w:w="1214"/>
      </w:tblGrid>
      <w:tr w:rsidR="00AE66B1" w:rsidTr="00545E39">
        <w:tc>
          <w:tcPr>
            <w:tcW w:w="144" w:type="dxa"/>
            <w:vAlign w:val="bottom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1525" w:type="dxa"/>
            <w:gridSpan w:val="2"/>
            <w:vAlign w:val="bottom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2077" w:type="dxa"/>
            <w:vAlign w:val="bottom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1356" w:type="dxa"/>
            <w:vAlign w:val="bottom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2527" w:type="dxa"/>
            <w:gridSpan w:val="2"/>
            <w:vAlign w:val="bottom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5209" w:type="dxa"/>
            <w:gridSpan w:val="17"/>
            <w:vMerge w:val="restart"/>
            <w:vAlign w:val="bottom"/>
          </w:tcPr>
          <w:p w:rsidR="00FC098E" w:rsidRPr="00FC098E" w:rsidRDefault="00FC098E" w:rsidP="00FC098E">
            <w:pPr>
              <w:pStyle w:val="ConsPlusNormal"/>
              <w:jc w:val="both"/>
              <w:rPr>
                <w:i/>
              </w:rPr>
            </w:pPr>
            <w:r w:rsidRPr="00FC098E">
              <w:rPr>
                <w:i/>
              </w:rPr>
              <w:t>Приложение N 2</w:t>
            </w:r>
          </w:p>
          <w:p w:rsidR="00FC098E" w:rsidRPr="00FC098E" w:rsidRDefault="00FC098E" w:rsidP="00FC098E">
            <w:pPr>
              <w:pStyle w:val="ConsPlusNormal"/>
              <w:jc w:val="both"/>
              <w:rPr>
                <w:i/>
              </w:rPr>
            </w:pPr>
            <w:r w:rsidRPr="00FC098E">
              <w:rPr>
                <w:i/>
              </w:rPr>
              <w:t>к муниципальной программе «Развитие и поддержка субъектов малого и среднего предпринимательства на территории Михайловского сельского поселения»</w:t>
            </w:r>
          </w:p>
          <w:p w:rsidR="009035B4" w:rsidRDefault="00FC098E" w:rsidP="009035B4">
            <w:pPr>
              <w:pStyle w:val="ConsPlusNormal"/>
              <w:jc w:val="both"/>
            </w:pPr>
            <w:r w:rsidRPr="00FC098E">
              <w:rPr>
                <w:i/>
              </w:rPr>
              <w:t xml:space="preserve">( в ред. </w:t>
            </w:r>
            <w:proofErr w:type="spellStart"/>
            <w:r w:rsidRPr="00FC098E">
              <w:rPr>
                <w:i/>
              </w:rPr>
              <w:t>реш</w:t>
            </w:r>
            <w:proofErr w:type="spellEnd"/>
            <w:r w:rsidRPr="00FC098E">
              <w:rPr>
                <w:i/>
              </w:rPr>
              <w:t>. от 24.12.2020№90)</w:t>
            </w:r>
          </w:p>
          <w:p w:rsidR="00AE66B1" w:rsidRDefault="00AE66B1" w:rsidP="00AE66B1">
            <w:pPr>
              <w:pStyle w:val="ConsPlusNormal"/>
              <w:jc w:val="both"/>
            </w:pPr>
          </w:p>
        </w:tc>
      </w:tr>
      <w:tr w:rsidR="00AE66B1" w:rsidTr="00545E39">
        <w:tc>
          <w:tcPr>
            <w:tcW w:w="144" w:type="dxa"/>
            <w:vAlign w:val="bottom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1525" w:type="dxa"/>
            <w:gridSpan w:val="2"/>
            <w:vAlign w:val="bottom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2077" w:type="dxa"/>
            <w:vAlign w:val="bottom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1356" w:type="dxa"/>
            <w:vAlign w:val="bottom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2527" w:type="dxa"/>
            <w:gridSpan w:val="2"/>
            <w:vAlign w:val="bottom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5209" w:type="dxa"/>
            <w:gridSpan w:val="17"/>
            <w:vMerge/>
          </w:tcPr>
          <w:p w:rsidR="00AE66B1" w:rsidRDefault="00AE66B1" w:rsidP="00AE66B1">
            <w:pPr>
              <w:pStyle w:val="ConsPlusNormal"/>
              <w:jc w:val="both"/>
            </w:pPr>
          </w:p>
        </w:tc>
      </w:tr>
      <w:tr w:rsidR="00AE66B1" w:rsidTr="00545E39">
        <w:tc>
          <w:tcPr>
            <w:tcW w:w="144" w:type="dxa"/>
            <w:vAlign w:val="bottom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1525" w:type="dxa"/>
            <w:gridSpan w:val="2"/>
            <w:vAlign w:val="bottom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2077" w:type="dxa"/>
            <w:vAlign w:val="bottom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1356" w:type="dxa"/>
            <w:vAlign w:val="bottom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2527" w:type="dxa"/>
            <w:gridSpan w:val="2"/>
            <w:vAlign w:val="bottom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5209" w:type="dxa"/>
            <w:gridSpan w:val="17"/>
            <w:vMerge/>
          </w:tcPr>
          <w:p w:rsidR="00AE66B1" w:rsidRDefault="00AE66B1" w:rsidP="00AE66B1">
            <w:pPr>
              <w:pStyle w:val="ConsPlusNormal"/>
              <w:jc w:val="both"/>
            </w:pPr>
          </w:p>
        </w:tc>
      </w:tr>
      <w:tr w:rsidR="00AE66B1" w:rsidTr="00545E39">
        <w:tc>
          <w:tcPr>
            <w:tcW w:w="144" w:type="dxa"/>
            <w:vAlign w:val="bottom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bottom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11169" w:type="dxa"/>
            <w:gridSpan w:val="21"/>
            <w:tcBorders>
              <w:bottom w:val="single" w:sz="4" w:space="0" w:color="auto"/>
            </w:tcBorders>
            <w:vAlign w:val="bottom"/>
          </w:tcPr>
          <w:p w:rsidR="00AE66B1" w:rsidRPr="004536C1" w:rsidRDefault="00AE66B1" w:rsidP="00AE66B1">
            <w:pPr>
              <w:pStyle w:val="ConsPlusNormal"/>
              <w:jc w:val="both"/>
              <w:rPr>
                <w:b/>
              </w:rPr>
            </w:pPr>
            <w:r w:rsidRPr="004536C1">
              <w:rPr>
                <w:b/>
              </w:rPr>
              <w:t>Перечень мероприятий по реализации программы</w:t>
            </w:r>
          </w:p>
        </w:tc>
      </w:tr>
      <w:tr w:rsidR="00AE66B1" w:rsidTr="00545E39">
        <w:tc>
          <w:tcPr>
            <w:tcW w:w="144" w:type="dxa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B1" w:rsidRDefault="00AE66B1" w:rsidP="00AE66B1">
            <w:pPr>
              <w:pStyle w:val="ConsPlusNormal"/>
              <w:jc w:val="both"/>
            </w:pPr>
            <w:r>
              <w:t>N</w:t>
            </w:r>
          </w:p>
          <w:p w:rsidR="00AE66B1" w:rsidRDefault="00AE66B1" w:rsidP="00AE66B1">
            <w:pPr>
              <w:pStyle w:val="ConsPlusNormal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B1" w:rsidRDefault="00AE66B1" w:rsidP="00AE66B1">
            <w:pPr>
              <w:pStyle w:val="ConsPlusNormal"/>
              <w:jc w:val="both"/>
            </w:pPr>
            <w:r>
              <w:t>Наименование</w:t>
            </w:r>
          </w:p>
          <w:p w:rsidR="00AE66B1" w:rsidRDefault="00AE66B1" w:rsidP="00AE66B1">
            <w:pPr>
              <w:pStyle w:val="ConsPlusNormal"/>
              <w:jc w:val="both"/>
            </w:pPr>
            <w:r>
              <w:t>мероприятия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B1" w:rsidRDefault="00AE66B1" w:rsidP="00AE66B1">
            <w:pPr>
              <w:pStyle w:val="ConsPlusNormal"/>
              <w:jc w:val="both"/>
            </w:pPr>
            <w:r>
              <w:t>Срок</w:t>
            </w:r>
          </w:p>
          <w:p w:rsidR="00AE66B1" w:rsidRDefault="00AE66B1" w:rsidP="00AE66B1">
            <w:pPr>
              <w:pStyle w:val="ConsPlusNormal"/>
              <w:jc w:val="both"/>
            </w:pPr>
            <w:r>
              <w:t>исполнения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B1" w:rsidRDefault="00AE66B1" w:rsidP="00AE66B1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9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B1" w:rsidRDefault="00AE66B1" w:rsidP="00AE66B1">
            <w:pPr>
              <w:pStyle w:val="ConsPlusNormal"/>
              <w:jc w:val="both"/>
            </w:pPr>
            <w:r>
              <w:t>Объем финансирования</w:t>
            </w:r>
          </w:p>
          <w:p w:rsidR="00AE66B1" w:rsidRDefault="00AE66B1" w:rsidP="00AE66B1">
            <w:pPr>
              <w:pStyle w:val="ConsPlusNormal"/>
              <w:jc w:val="both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Источник финансирования</w:t>
            </w:r>
          </w:p>
        </w:tc>
      </w:tr>
      <w:tr w:rsidR="00AE66B1" w:rsidTr="00545E39">
        <w:tc>
          <w:tcPr>
            <w:tcW w:w="144" w:type="dxa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2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B1" w:rsidRDefault="00AE66B1" w:rsidP="00AE66B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B1" w:rsidRDefault="00AE66B1" w:rsidP="00AE66B1">
            <w:pPr>
              <w:pStyle w:val="ConsPlusNormal"/>
              <w:jc w:val="both"/>
            </w:pPr>
            <w:r>
              <w:t>в том числе по годам: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</w:p>
        </w:tc>
      </w:tr>
      <w:tr w:rsidR="00AE66B1" w:rsidTr="00545E39">
        <w:tc>
          <w:tcPr>
            <w:tcW w:w="144" w:type="dxa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2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B1" w:rsidRDefault="00AE66B1" w:rsidP="00AE66B1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B1" w:rsidRDefault="00AE66B1" w:rsidP="00AE66B1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B1" w:rsidRDefault="00AE66B1" w:rsidP="00AE66B1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B1" w:rsidRDefault="00AE66B1" w:rsidP="00AE66B1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B1" w:rsidRDefault="00AE66B1" w:rsidP="00AE66B1">
            <w:pPr>
              <w:pStyle w:val="ConsPlusNormal"/>
              <w:jc w:val="both"/>
            </w:pPr>
            <w:r>
              <w:t>2024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</w:p>
        </w:tc>
      </w:tr>
      <w:tr w:rsidR="00AE66B1" w:rsidTr="00545E39">
        <w:tc>
          <w:tcPr>
            <w:tcW w:w="144" w:type="dxa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126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1. Совершенствование нормативно-правовой базы в сфере малого и среднего предпринимательства</w:t>
            </w:r>
          </w:p>
        </w:tc>
      </w:tr>
      <w:tr w:rsidR="00AE66B1" w:rsidTr="00545E39">
        <w:tc>
          <w:tcPr>
            <w:tcW w:w="144" w:type="dxa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312A4D" w:rsidP="00AE66B1">
            <w:pPr>
              <w:pStyle w:val="ConsPlusNormal"/>
              <w:jc w:val="both"/>
            </w:pPr>
            <w:r>
              <w:t>Без финансирования</w:t>
            </w:r>
          </w:p>
        </w:tc>
      </w:tr>
      <w:tr w:rsidR="00AE66B1" w:rsidTr="00545E39">
        <w:tc>
          <w:tcPr>
            <w:tcW w:w="144" w:type="dxa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126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2. Консультационная и информационная поддержка субъектов малого и среднего предпринимательства</w:t>
            </w:r>
          </w:p>
        </w:tc>
      </w:tr>
      <w:tr w:rsidR="00AE66B1" w:rsidTr="00545E39">
        <w:tc>
          <w:tcPr>
            <w:tcW w:w="144" w:type="dxa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Организация консультаций для субъектов малого и среднего предпринимательства поселения по вопросам получения государственной поддержки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312A4D" w:rsidP="00AE66B1">
            <w:pPr>
              <w:pStyle w:val="ConsPlusNormal"/>
              <w:jc w:val="both"/>
            </w:pPr>
            <w:r>
              <w:t>2500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312A4D" w:rsidP="00AE66B1">
            <w:pPr>
              <w:pStyle w:val="ConsPlusNormal"/>
              <w:jc w:val="both"/>
            </w:pPr>
            <w:r>
              <w:t>500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312A4D" w:rsidP="00312A4D">
            <w:pPr>
              <w:pStyle w:val="ConsPlusNormal"/>
              <w:jc w:val="both"/>
            </w:pPr>
            <w:r>
              <w:t>500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312A4D" w:rsidP="00312A4D">
            <w:pPr>
              <w:pStyle w:val="ConsPlusNormal"/>
              <w:jc w:val="both"/>
            </w:pPr>
            <w:r>
              <w:t>500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312A4D" w:rsidP="00AE66B1">
            <w:pPr>
              <w:pStyle w:val="ConsPlusNormal"/>
              <w:jc w:val="both"/>
            </w:pPr>
            <w: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312A4D" w:rsidP="00AE66B1">
            <w:pPr>
              <w:pStyle w:val="ConsPlusNormal"/>
              <w:jc w:val="both"/>
            </w:pPr>
            <w: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983155" w:rsidP="00AE66B1">
            <w:pPr>
              <w:pStyle w:val="ConsPlusNormal"/>
              <w:jc w:val="both"/>
            </w:pPr>
            <w:r>
              <w:t>Бюджет сельского поселения</w:t>
            </w:r>
          </w:p>
        </w:tc>
      </w:tr>
      <w:tr w:rsidR="00AE66B1" w:rsidTr="00545E39">
        <w:tc>
          <w:tcPr>
            <w:tcW w:w="144" w:type="dxa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Размещение на официальном сайте администрации в сети "Интернет" материалов о малом и среднем предпринимательстве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312A4D" w:rsidP="00AE66B1">
            <w:pPr>
              <w:pStyle w:val="ConsPlusNormal"/>
              <w:jc w:val="both"/>
            </w:pPr>
            <w:r>
              <w:t>Без финансирования</w:t>
            </w:r>
          </w:p>
        </w:tc>
      </w:tr>
      <w:tr w:rsidR="00AE66B1" w:rsidTr="00545E39">
        <w:tc>
          <w:tcPr>
            <w:tcW w:w="144" w:type="dxa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126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3. Имущественная поддержка субъектов малого и среднего предпринимательства</w:t>
            </w:r>
          </w:p>
        </w:tc>
      </w:tr>
      <w:tr w:rsidR="00AE66B1" w:rsidTr="00545E39">
        <w:tc>
          <w:tcPr>
            <w:tcW w:w="144" w:type="dxa"/>
            <w:tcBorders>
              <w:top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Содействие субъектам малого и среднего предпринимательства в обеспечении свободного от прав третьих лиц муниципального имущества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312A4D" w:rsidP="00AE66B1">
            <w:pPr>
              <w:pStyle w:val="ConsPlusNormal"/>
              <w:jc w:val="both"/>
            </w:pPr>
            <w:r>
              <w:t>Без финансирования</w:t>
            </w:r>
          </w:p>
        </w:tc>
      </w:tr>
      <w:tr w:rsidR="00AE66B1" w:rsidTr="00545E39">
        <w:tc>
          <w:tcPr>
            <w:tcW w:w="144" w:type="dxa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Обеспечение доступа субъектов предпринимательской деятельности к получению муниципальных заказов на производство продукции, товаров и оказание услуг на конкурсной основе. Привлечение предпринимателей к участию в выполнении муниципальных заказов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312A4D" w:rsidP="00AE66B1">
            <w:pPr>
              <w:pStyle w:val="ConsPlusNormal"/>
              <w:jc w:val="both"/>
            </w:pPr>
            <w:r>
              <w:t>Без финансирования</w:t>
            </w:r>
          </w:p>
        </w:tc>
      </w:tr>
      <w:tr w:rsidR="00AE66B1" w:rsidTr="00545E39">
        <w:tc>
          <w:tcPr>
            <w:tcW w:w="144" w:type="dxa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Предоставление производителям товаро</w:t>
            </w:r>
            <w:proofErr w:type="gramStart"/>
            <w:r>
              <w:t>в(</w:t>
            </w:r>
            <w:proofErr w:type="gramEnd"/>
            <w:r>
              <w:t xml:space="preserve">сельскохозяйственных и продовольственных </w:t>
            </w:r>
            <w:r>
              <w:lastRenderedPageBreak/>
              <w:t xml:space="preserve">товаров, в т.ч. фермерской продукции, текстиля, одежды, обуви и прочих) и </w:t>
            </w:r>
            <w:proofErr w:type="spellStart"/>
            <w:r>
              <w:t>орг-циям</w:t>
            </w:r>
            <w:proofErr w:type="spellEnd"/>
            <w:r>
              <w:t xml:space="preserve"> потребительской кооперации, являющимися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торгов(конкурсов, аукционов) на льготных условиях или на безвозмездной основе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lastRenderedPageBreak/>
              <w:t>По мере 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Внебюджетные средства</w:t>
            </w:r>
          </w:p>
        </w:tc>
      </w:tr>
      <w:tr w:rsidR="00AE66B1" w:rsidTr="00545E39">
        <w:tc>
          <w:tcPr>
            <w:tcW w:w="144" w:type="dxa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126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4. Содействие деятельности координационных и совещательных органов в области развития малого и среднего предпринимательства</w:t>
            </w:r>
          </w:p>
        </w:tc>
      </w:tr>
      <w:tr w:rsidR="00AE66B1" w:rsidTr="00545E39">
        <w:tc>
          <w:tcPr>
            <w:tcW w:w="144" w:type="dxa"/>
          </w:tcPr>
          <w:p w:rsidR="00AE66B1" w:rsidRDefault="00AE66B1" w:rsidP="00AE66B1">
            <w:pPr>
              <w:pStyle w:val="ConsPlusNormal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AE66B1" w:rsidP="00AE66B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B1" w:rsidRDefault="00312A4D" w:rsidP="00AE66B1">
            <w:pPr>
              <w:pStyle w:val="ConsPlusNormal"/>
              <w:jc w:val="both"/>
            </w:pPr>
            <w:r>
              <w:t>Без финансирования</w:t>
            </w:r>
          </w:p>
        </w:tc>
      </w:tr>
      <w:tr w:rsidR="00983155" w:rsidTr="00545E39">
        <w:tc>
          <w:tcPr>
            <w:tcW w:w="144" w:type="dxa"/>
          </w:tcPr>
          <w:p w:rsidR="00983155" w:rsidRDefault="00983155" w:rsidP="00AE66B1">
            <w:pPr>
              <w:pStyle w:val="ConsPlusNormal"/>
              <w:jc w:val="both"/>
            </w:pP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5" w:rsidRDefault="00983155" w:rsidP="00AE66B1">
            <w:pPr>
              <w:pStyle w:val="ConsPlusNormal"/>
              <w:jc w:val="both"/>
            </w:pPr>
            <w:r>
              <w:t>Итого по Программе: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5" w:rsidRDefault="00983155" w:rsidP="00AE66B1">
            <w:pPr>
              <w:pStyle w:val="ConsPlusNormal"/>
              <w:jc w:val="both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5" w:rsidRDefault="00983155" w:rsidP="00AE66B1">
            <w:pPr>
              <w:pStyle w:val="ConsPlusNormal"/>
              <w:jc w:val="both"/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5" w:rsidRDefault="00983155" w:rsidP="00545E39">
            <w:pPr>
              <w:pStyle w:val="ConsPlusNormal"/>
              <w:jc w:val="both"/>
            </w:pPr>
            <w:r>
              <w:t>2500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5" w:rsidRDefault="00983155" w:rsidP="00545E39">
            <w:pPr>
              <w:pStyle w:val="ConsPlusNormal"/>
              <w:jc w:val="both"/>
            </w:pPr>
            <w:r>
              <w:t>500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5" w:rsidRDefault="00983155" w:rsidP="00545E39">
            <w:pPr>
              <w:pStyle w:val="ConsPlusNormal"/>
              <w:jc w:val="both"/>
            </w:pPr>
            <w:r>
              <w:t>500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5" w:rsidRDefault="00983155" w:rsidP="00545E39">
            <w:pPr>
              <w:pStyle w:val="ConsPlusNormal"/>
              <w:jc w:val="both"/>
            </w:pPr>
            <w:r>
              <w:t>500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5" w:rsidRDefault="00983155" w:rsidP="00545E39">
            <w:pPr>
              <w:pStyle w:val="ConsPlusNormal"/>
              <w:jc w:val="both"/>
            </w:pPr>
            <w:r>
              <w:t>500</w:t>
            </w:r>
          </w:p>
        </w:tc>
        <w:tc>
          <w:tcPr>
            <w:tcW w:w="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5" w:rsidRDefault="00983155" w:rsidP="00545E39">
            <w:pPr>
              <w:pStyle w:val="ConsPlusNormal"/>
              <w:jc w:val="both"/>
            </w:pPr>
            <w: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5" w:rsidRDefault="00983155" w:rsidP="00AE66B1">
            <w:pPr>
              <w:pStyle w:val="ConsPlusNormal"/>
              <w:jc w:val="both"/>
            </w:pPr>
          </w:p>
        </w:tc>
      </w:tr>
    </w:tbl>
    <w:p w:rsidR="00AE66B1" w:rsidRDefault="00AE66B1" w:rsidP="00AE66B1">
      <w:pPr>
        <w:pStyle w:val="ConsPlusNormal"/>
        <w:ind w:firstLine="540"/>
        <w:jc w:val="both"/>
      </w:pPr>
    </w:p>
    <w:p w:rsidR="00195BF6" w:rsidRDefault="00195BF6" w:rsidP="00195BF6">
      <w:pPr>
        <w:pStyle w:val="ConsPlusNormal"/>
        <w:ind w:firstLine="540"/>
        <w:jc w:val="both"/>
      </w:pPr>
    </w:p>
    <w:p w:rsidR="005B7669" w:rsidRDefault="005B7669"/>
    <w:sectPr w:rsidR="005B7669" w:rsidSect="005571AD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549" w:rsidRDefault="00286549" w:rsidP="00195BF6">
      <w:pPr>
        <w:spacing w:after="0" w:line="240" w:lineRule="auto"/>
      </w:pPr>
      <w:r>
        <w:separator/>
      </w:r>
    </w:p>
  </w:endnote>
  <w:endnote w:type="continuationSeparator" w:id="1">
    <w:p w:rsidR="00286549" w:rsidRDefault="00286549" w:rsidP="0019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ash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E39" w:rsidRDefault="00545E3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549" w:rsidRDefault="00286549" w:rsidP="00195BF6">
      <w:pPr>
        <w:spacing w:after="0" w:line="240" w:lineRule="auto"/>
      </w:pPr>
      <w:r>
        <w:separator/>
      </w:r>
    </w:p>
  </w:footnote>
  <w:footnote w:type="continuationSeparator" w:id="1">
    <w:p w:rsidR="00286549" w:rsidRDefault="00286549" w:rsidP="0019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E39" w:rsidRDefault="00545E39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BF6"/>
    <w:rsid w:val="00076C6A"/>
    <w:rsid w:val="00095240"/>
    <w:rsid w:val="00152EBF"/>
    <w:rsid w:val="00195BF6"/>
    <w:rsid w:val="001D3F3A"/>
    <w:rsid w:val="00286549"/>
    <w:rsid w:val="002F72BF"/>
    <w:rsid w:val="00312A4D"/>
    <w:rsid w:val="003338CC"/>
    <w:rsid w:val="003C2EED"/>
    <w:rsid w:val="003F438E"/>
    <w:rsid w:val="003F5DCB"/>
    <w:rsid w:val="00545E39"/>
    <w:rsid w:val="005571AD"/>
    <w:rsid w:val="005B7669"/>
    <w:rsid w:val="008459E6"/>
    <w:rsid w:val="008F229F"/>
    <w:rsid w:val="009035B4"/>
    <w:rsid w:val="0098070E"/>
    <w:rsid w:val="00983155"/>
    <w:rsid w:val="00AE66B1"/>
    <w:rsid w:val="00B325FB"/>
    <w:rsid w:val="00B40C0D"/>
    <w:rsid w:val="00BE59C8"/>
    <w:rsid w:val="00C81143"/>
    <w:rsid w:val="00D40733"/>
    <w:rsid w:val="00D411D0"/>
    <w:rsid w:val="00D575AC"/>
    <w:rsid w:val="00DD1326"/>
    <w:rsid w:val="00F31389"/>
    <w:rsid w:val="00F72026"/>
    <w:rsid w:val="00FC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95B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5BF6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unhideWhenUsed/>
    <w:rsid w:val="00195BF6"/>
    <w:pPr>
      <w:spacing w:after="0" w:line="240" w:lineRule="auto"/>
      <w:jc w:val="center"/>
    </w:pPr>
    <w:rPr>
      <w:rFonts w:ascii="Times New Roman Bash" w:hAnsi="Times New Roman Bash" w:cs="Times New Roman"/>
      <w:b/>
      <w:sz w:val="24"/>
      <w:szCs w:val="24"/>
      <w:lang w:val="be-BY"/>
    </w:rPr>
  </w:style>
  <w:style w:type="character" w:customStyle="1" w:styleId="a6">
    <w:name w:val="Основной текст Знак"/>
    <w:basedOn w:val="a0"/>
    <w:link w:val="a5"/>
    <w:uiPriority w:val="99"/>
    <w:rsid w:val="00195BF6"/>
    <w:rPr>
      <w:rFonts w:ascii="Times New Roman Bash" w:eastAsiaTheme="minorEastAsia" w:hAnsi="Times New Roman Bash" w:cs="Times New Roman"/>
      <w:b/>
      <w:sz w:val="24"/>
      <w:szCs w:val="24"/>
      <w:lang w:val="be-BY" w:eastAsia="ru-RU"/>
    </w:rPr>
  </w:style>
  <w:style w:type="paragraph" w:styleId="a7">
    <w:name w:val="No Spacing"/>
    <w:link w:val="a8"/>
    <w:uiPriority w:val="1"/>
    <w:qFormat/>
    <w:rsid w:val="00195BF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5BF6"/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E66B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2020-09-23T06:22:00Z</cp:lastPrinted>
  <dcterms:created xsi:type="dcterms:W3CDTF">2020-09-14T11:00:00Z</dcterms:created>
  <dcterms:modified xsi:type="dcterms:W3CDTF">2020-12-25T06:48:00Z</dcterms:modified>
</cp:coreProperties>
</file>