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19" w:rsidRPr="008D3762" w:rsidRDefault="00EE5519" w:rsidP="00EE5519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АДМИНИСТРАЦИЯ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МИХАЙЛОВСКОГО СЕЛЬСКОГО ПОСЕЛЕНИЯ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ЮРЬЕВЦКОГО МУНИЦИПАЛЬНОГО РАЙОНА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ИВАНОВСКОЙ ОБЛАСТИ</w:t>
      </w:r>
    </w:p>
    <w:p w:rsidR="00EE5519" w:rsidRPr="008D3762" w:rsidRDefault="00EE5519" w:rsidP="00EE5519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ПОСТАНОВЛЕНИЕ</w:t>
      </w:r>
    </w:p>
    <w:p w:rsidR="00EE5519" w:rsidRPr="008D3762" w:rsidRDefault="00EE5519" w:rsidP="00EE5519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28.06.2017</w:t>
      </w:r>
      <w:r w:rsidRPr="008D3762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 </w:t>
      </w:r>
      <w:r w:rsidRPr="008D3762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42</w:t>
      </w:r>
    </w:p>
    <w:p w:rsidR="00EE5519" w:rsidRPr="001E54F1" w:rsidRDefault="00EE5519" w:rsidP="00EE5519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1E54F1">
        <w:rPr>
          <w:b/>
          <w:sz w:val="28"/>
          <w:szCs w:val="28"/>
        </w:rPr>
        <w:t>«О внесении изменений и дополнений в Постановление администрации Михайловского сельского поселения Юрьевецкого муниципального района Ивановской области от 04.02.2014 г. № 20 «Об утверждении административного регламента осуществления муниципального жилищного контроля на территории Михайловского сельского поселения Юрьевецкого муниципального района»</w:t>
      </w:r>
    </w:p>
    <w:p w:rsidR="00EE5519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Прокуратуры Юрьевецкого района от 20.06.2017 г.  № 02-16-17 на административный регламент осуществления муниципального жилищного контроля на территории Михайловского сельского поселения Юрьевецкого муниципального района, утвержденный постановлением администрации Михайловского сельского поселения Юрьевецкого муниципального района от 04.02.2014 г. № 20</w:t>
      </w:r>
      <w:r w:rsidRPr="008D3762">
        <w:rPr>
          <w:sz w:val="28"/>
          <w:szCs w:val="28"/>
        </w:rPr>
        <w:t xml:space="preserve">, руководствуясь Федеральным </w:t>
      </w:r>
      <w:r>
        <w:rPr>
          <w:sz w:val="28"/>
          <w:szCs w:val="28"/>
        </w:rPr>
        <w:t>З</w:t>
      </w:r>
      <w:r w:rsidRPr="008D376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D3762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«в»</w:t>
      </w:r>
      <w:r w:rsidRPr="008D3762">
        <w:rPr>
          <w:sz w:val="28"/>
          <w:szCs w:val="28"/>
        </w:rPr>
        <w:t xml:space="preserve"> </w:t>
      </w:r>
      <w:r>
        <w:rPr>
          <w:sz w:val="28"/>
          <w:szCs w:val="28"/>
        </w:rPr>
        <w:t>п. 2 ч. 2 ст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10 Федерального Закона </w:t>
      </w:r>
      <w:r w:rsidRPr="008D3762">
        <w:rPr>
          <w:sz w:val="28"/>
          <w:szCs w:val="28"/>
        </w:rPr>
        <w:t xml:space="preserve">от </w:t>
      </w:r>
      <w:r>
        <w:rPr>
          <w:sz w:val="28"/>
          <w:szCs w:val="28"/>
        </w:rPr>
        <w:t>26.12.2008 г.</w:t>
      </w:r>
      <w:r w:rsidRPr="008D3762">
        <w:rPr>
          <w:sz w:val="28"/>
          <w:szCs w:val="28"/>
        </w:rPr>
        <w:t xml:space="preserve"> N </w:t>
      </w:r>
      <w:r>
        <w:rPr>
          <w:sz w:val="28"/>
          <w:szCs w:val="28"/>
        </w:rPr>
        <w:t>294</w:t>
      </w:r>
      <w:r w:rsidRPr="008D3762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8D3762">
        <w:rPr>
          <w:sz w:val="28"/>
          <w:szCs w:val="28"/>
        </w:rPr>
        <w:t>в целях приведения</w:t>
      </w:r>
      <w:r>
        <w:rPr>
          <w:sz w:val="28"/>
          <w:szCs w:val="28"/>
        </w:rPr>
        <w:t xml:space="preserve"> административного регламента осуществления муниципального жилищного контроля на территории Михайловского сельского поселения Юрьевецкого муниципального района, утвержденный постановлением администрации Михайловского сельского поселения Юрьевецкого муниципального района от 04.02.2014 г. № 20 в соответствие с требованиями действующего законодательства</w:t>
      </w:r>
      <w:r w:rsidRPr="008D3762">
        <w:rPr>
          <w:b/>
          <w:sz w:val="28"/>
          <w:szCs w:val="28"/>
        </w:rPr>
        <w:t>,</w:t>
      </w:r>
      <w:proofErr w:type="gramEnd"/>
    </w:p>
    <w:p w:rsidR="00EE5519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ПОСТАНОВЛЯЕТ:</w:t>
      </w:r>
    </w:p>
    <w:p w:rsidR="00EE5519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3762">
        <w:rPr>
          <w:sz w:val="28"/>
          <w:szCs w:val="28"/>
        </w:rPr>
        <w:t>1.</w:t>
      </w:r>
      <w:r>
        <w:rPr>
          <w:sz w:val="28"/>
          <w:szCs w:val="28"/>
        </w:rPr>
        <w:t xml:space="preserve"> Ч. 6 п. 3.2. раздела 3 «</w:t>
      </w:r>
      <w:r w:rsidRPr="001E54F1">
        <w:rPr>
          <w:sz w:val="28"/>
          <w:szCs w:val="28"/>
        </w:rPr>
        <w:t>Административные процедуры (действия), включающие в себя состав, последовательность и сроки их выполнения, требования к порядку их выполнения, в том числе в электронной форме</w:t>
      </w:r>
      <w:r>
        <w:rPr>
          <w:sz w:val="28"/>
          <w:szCs w:val="28"/>
        </w:rPr>
        <w:t xml:space="preserve">» читать в следующей редакции: </w:t>
      </w:r>
    </w:p>
    <w:p w:rsidR="00EE5519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3F93">
        <w:rPr>
          <w:sz w:val="28"/>
          <w:szCs w:val="28"/>
        </w:rPr>
        <w:t>6) Проведение внеплановой выездной проверки юридического лица, индивидуального предпринимателя по основаниям, указанным в части 2 Федерального закона (за исключением основан</w:t>
      </w:r>
      <w:r>
        <w:rPr>
          <w:sz w:val="28"/>
          <w:szCs w:val="28"/>
        </w:rPr>
        <w:t>ий, указанных в подпунктах «а», «б»,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</w:t>
      </w:r>
      <w:r w:rsidRPr="005C3F93">
        <w:rPr>
          <w:sz w:val="28"/>
          <w:szCs w:val="28"/>
        </w:rPr>
        <w:t xml:space="preserve"> </w:t>
      </w:r>
      <w:proofErr w:type="gramStart"/>
      <w:r w:rsidRPr="005C3F93">
        <w:rPr>
          <w:sz w:val="28"/>
          <w:szCs w:val="28"/>
        </w:rPr>
        <w:t>пункта</w:t>
      </w:r>
      <w:proofErr w:type="gramEnd"/>
      <w:r w:rsidRPr="005C3F93">
        <w:rPr>
          <w:sz w:val="28"/>
          <w:szCs w:val="28"/>
        </w:rPr>
        <w:t xml:space="preserve"> 2 части 2 статьи 10 Федерального закона), которое содержит следующие административные процедуры:</w:t>
      </w:r>
    </w:p>
    <w:p w:rsidR="00EE5519" w:rsidRPr="00E90D51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0D51">
        <w:rPr>
          <w:sz w:val="28"/>
          <w:szCs w:val="28"/>
        </w:rPr>
        <w:lastRenderedPageBreak/>
        <w:t>- подготовка распоряжения администрации поселения о проведении внеплановой выездной проверки юридического лица, индивидуального предпринимателя;</w:t>
      </w:r>
    </w:p>
    <w:p w:rsidR="00EE5519" w:rsidRPr="00E90D51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0D51">
        <w:rPr>
          <w:rStyle w:val="apple-converted-space"/>
          <w:sz w:val="28"/>
          <w:szCs w:val="28"/>
        </w:rPr>
        <w:t> </w:t>
      </w:r>
      <w:r w:rsidRPr="00E90D51">
        <w:rPr>
          <w:sz w:val="28"/>
          <w:szCs w:val="28"/>
        </w:rPr>
        <w:t>- уведомление юридического лица, индивидуального предпринимателя, о проведении внеплановой выездной проверки;</w:t>
      </w:r>
    </w:p>
    <w:p w:rsidR="00EE5519" w:rsidRPr="00E90D51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0D51">
        <w:rPr>
          <w:sz w:val="28"/>
          <w:szCs w:val="28"/>
        </w:rPr>
        <w:t>- проведение выездной проверки;</w:t>
      </w:r>
    </w:p>
    <w:p w:rsidR="00EE5519" w:rsidRPr="00E90D51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0D51">
        <w:rPr>
          <w:sz w:val="28"/>
          <w:szCs w:val="28"/>
        </w:rPr>
        <w:t>- оформление результатов проверки</w:t>
      </w:r>
      <w:proofErr w:type="gramStart"/>
      <w:r w:rsidRPr="00E90D51">
        <w:rPr>
          <w:sz w:val="28"/>
          <w:szCs w:val="28"/>
        </w:rPr>
        <w:t>.».</w:t>
      </w:r>
      <w:proofErr w:type="gramEnd"/>
    </w:p>
    <w:p w:rsidR="00EE5519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Ч. 7 п. 3.2. раздела 3 «</w:t>
      </w:r>
      <w:r w:rsidRPr="001E54F1">
        <w:rPr>
          <w:sz w:val="28"/>
          <w:szCs w:val="28"/>
        </w:rPr>
        <w:t>Административные процедуры (действия), включающие в себя состав, последовательность и сроки их выполнения, требования к порядку их выполнения, в том числе в электронной форме</w:t>
      </w:r>
      <w:r>
        <w:rPr>
          <w:sz w:val="28"/>
          <w:szCs w:val="28"/>
        </w:rPr>
        <w:t>» читать в следующей редакции:</w:t>
      </w:r>
    </w:p>
    <w:p w:rsidR="00EE5519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3F93">
        <w:rPr>
          <w:sz w:val="28"/>
          <w:szCs w:val="28"/>
        </w:rPr>
        <w:t>7) Проведение внеплановой выездной проверки юридического лица, индивидуального предпринимателя по основания</w:t>
      </w:r>
      <w:r>
        <w:rPr>
          <w:sz w:val="28"/>
          <w:szCs w:val="28"/>
        </w:rPr>
        <w:t>м, указанным в подпунктах «а», «б»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</w:t>
      </w:r>
      <w:r w:rsidRPr="005C3F93">
        <w:rPr>
          <w:sz w:val="28"/>
          <w:szCs w:val="28"/>
        </w:rPr>
        <w:t xml:space="preserve"> пункта 2 части 2 статьи 10 Федерального закона, которое содержит следующие административные процедуры:</w:t>
      </w:r>
    </w:p>
    <w:p w:rsidR="00EE5519" w:rsidRPr="00E90D51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0D51">
        <w:rPr>
          <w:sz w:val="28"/>
          <w:szCs w:val="28"/>
        </w:rPr>
        <w:t xml:space="preserve">- согласование с органом прокуратуры о проведении внеплановой выездной проверки юридического лица, индивидуального предпринимателя; </w:t>
      </w:r>
    </w:p>
    <w:p w:rsidR="00EE5519" w:rsidRPr="00E90D51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0D51">
        <w:rPr>
          <w:sz w:val="28"/>
          <w:szCs w:val="28"/>
        </w:rPr>
        <w:t xml:space="preserve">- подготовка распоряжения администрации поселения о проведении внеплановой выездной проверки юридического лица, индивидуального предпринимателя; </w:t>
      </w:r>
    </w:p>
    <w:p w:rsidR="00EE5519" w:rsidRPr="00E90D51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0D51">
        <w:rPr>
          <w:sz w:val="28"/>
          <w:szCs w:val="28"/>
        </w:rPr>
        <w:t>- уведомление юридического лица, индивидуального предпринимателя о проведении проверки;</w:t>
      </w:r>
    </w:p>
    <w:p w:rsidR="00EE5519" w:rsidRPr="00E90D51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0D51">
        <w:rPr>
          <w:sz w:val="28"/>
          <w:szCs w:val="28"/>
        </w:rPr>
        <w:t>- проведение выездной проверки;</w:t>
      </w:r>
    </w:p>
    <w:p w:rsidR="00EE5519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0D51">
        <w:rPr>
          <w:sz w:val="28"/>
          <w:szCs w:val="28"/>
        </w:rPr>
        <w:t>- оформление результатов проверки</w:t>
      </w:r>
      <w:proofErr w:type="gramStart"/>
      <w:r w:rsidRPr="00E90D5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E5519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Абзац 3 п. 3.4. раздела 3 «</w:t>
      </w:r>
      <w:r w:rsidRPr="001E54F1">
        <w:rPr>
          <w:sz w:val="28"/>
          <w:szCs w:val="28"/>
        </w:rPr>
        <w:t>Административные процедуры (действия), включающие в себя состав, последовательность и сроки их выполнения, требования к порядку их выполнения, в том числе в электронной форме</w:t>
      </w:r>
      <w:r>
        <w:rPr>
          <w:sz w:val="28"/>
          <w:szCs w:val="28"/>
        </w:rPr>
        <w:t xml:space="preserve">» читать в следующей редакции: </w:t>
      </w:r>
    </w:p>
    <w:p w:rsidR="00EE5519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3F93">
        <w:rPr>
          <w:sz w:val="28"/>
          <w:szCs w:val="28"/>
        </w:rPr>
        <w:t>Основанием для начала административной процедуры согласования внеплановой выездной проверки юридического лица, индивидуального предпринимателя с органом прокуратуры является поступление в администрацию поселения информации о факта</w:t>
      </w:r>
      <w:r>
        <w:rPr>
          <w:sz w:val="28"/>
          <w:szCs w:val="28"/>
        </w:rPr>
        <w:t>х, предусмотренных подпунктами «а», «б», «в»</w:t>
      </w:r>
      <w:r w:rsidRPr="005C3F93">
        <w:rPr>
          <w:sz w:val="28"/>
          <w:szCs w:val="28"/>
        </w:rPr>
        <w:t xml:space="preserve"> пункта 2 части 2 статьи 10 Федерального закона</w:t>
      </w:r>
      <w:r>
        <w:rPr>
          <w:sz w:val="28"/>
          <w:szCs w:val="28"/>
        </w:rPr>
        <w:t xml:space="preserve">, </w:t>
      </w:r>
      <w:r w:rsidRPr="00E90D51">
        <w:rPr>
          <w:sz w:val="28"/>
          <w:szCs w:val="28"/>
        </w:rPr>
        <w:t xml:space="preserve">а также распоряжение о проведении внеплановой проверки в отношении юридического лица, </w:t>
      </w:r>
      <w:r>
        <w:rPr>
          <w:sz w:val="28"/>
          <w:szCs w:val="28"/>
        </w:rPr>
        <w:t>индивидуального предпринимателя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EE5519" w:rsidRPr="008D3762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376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>Нас</w:t>
      </w:r>
      <w:r>
        <w:rPr>
          <w:sz w:val="28"/>
          <w:szCs w:val="28"/>
        </w:rPr>
        <w:t>т</w:t>
      </w:r>
      <w:r w:rsidRPr="008D3762">
        <w:rPr>
          <w:sz w:val="28"/>
          <w:szCs w:val="28"/>
        </w:rPr>
        <w:t xml:space="preserve">оящее </w:t>
      </w:r>
      <w:r>
        <w:rPr>
          <w:sz w:val="28"/>
          <w:szCs w:val="28"/>
        </w:rPr>
        <w:t>постановление</w:t>
      </w:r>
      <w:r w:rsidRPr="008D3762">
        <w:rPr>
          <w:sz w:val="28"/>
          <w:szCs w:val="28"/>
        </w:rPr>
        <w:t xml:space="preserve"> обнародовать в соответстви</w:t>
      </w:r>
      <w:r>
        <w:rPr>
          <w:sz w:val="28"/>
          <w:szCs w:val="28"/>
        </w:rPr>
        <w:t>и</w:t>
      </w:r>
      <w:r w:rsidRPr="008D3762">
        <w:rPr>
          <w:sz w:val="28"/>
          <w:szCs w:val="28"/>
        </w:rPr>
        <w:t xml:space="preserve"> со ст.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8D3762">
        <w:rPr>
          <w:sz w:val="28"/>
          <w:szCs w:val="28"/>
        </w:rPr>
        <w:t xml:space="preserve"> Устава Михайловского сельского поселения и разместить на официальном сайте администрации поселения.</w:t>
      </w:r>
    </w:p>
    <w:p w:rsidR="00EE5519" w:rsidRPr="008D3762" w:rsidRDefault="00EE5519" w:rsidP="00EE55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E5519" w:rsidRDefault="00EE5519" w:rsidP="00EE55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EE5519" w:rsidRDefault="00EE5519" w:rsidP="00EE55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Глава </w:t>
      </w:r>
      <w:r w:rsidRPr="008D3762">
        <w:rPr>
          <w:rStyle w:val="a4"/>
          <w:sz w:val="28"/>
          <w:szCs w:val="28"/>
        </w:rPr>
        <w:t>Михайловского сельского поселения</w:t>
      </w:r>
    </w:p>
    <w:p w:rsidR="00EE5519" w:rsidRPr="008D3762" w:rsidRDefault="00EE5519" w:rsidP="00EE55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 xml:space="preserve">Юрьевецкого муниципального района- </w:t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proofErr w:type="spellStart"/>
      <w:r>
        <w:rPr>
          <w:rStyle w:val="a4"/>
          <w:sz w:val="28"/>
          <w:szCs w:val="28"/>
        </w:rPr>
        <w:t>Е.С.Вудрицкая</w:t>
      </w:r>
      <w:proofErr w:type="spellEnd"/>
      <w:r>
        <w:rPr>
          <w:rStyle w:val="a4"/>
          <w:sz w:val="28"/>
          <w:szCs w:val="28"/>
        </w:rPr>
        <w:t>.</w:t>
      </w:r>
    </w:p>
    <w:p w:rsidR="00D4075E" w:rsidRDefault="00D4075E"/>
    <w:sectPr w:rsidR="00D4075E" w:rsidSect="00D4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519"/>
    <w:rsid w:val="00D4075E"/>
    <w:rsid w:val="00EE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519"/>
    <w:rPr>
      <w:b/>
      <w:bCs/>
    </w:rPr>
  </w:style>
  <w:style w:type="character" w:customStyle="1" w:styleId="apple-converted-space">
    <w:name w:val="apple-converted-space"/>
    <w:basedOn w:val="a0"/>
    <w:rsid w:val="00EE5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3758</Characters>
  <Application>Microsoft Office Word</Application>
  <DocSecurity>0</DocSecurity>
  <Lines>31</Lines>
  <Paragraphs>8</Paragraphs>
  <ScaleCrop>false</ScaleCrop>
  <Company>MICROSOFT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2017-08-02T08:48:00Z</dcterms:created>
  <dcterms:modified xsi:type="dcterms:W3CDTF">2017-08-02T08:49:00Z</dcterms:modified>
</cp:coreProperties>
</file>