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86" w:rsidRDefault="000C4D86" w:rsidP="000C4D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МИХАЙЛОВСКОГО СЕЛЬСКОГО ПОСЕЛЕНИЯ</w:t>
      </w:r>
    </w:p>
    <w:p w:rsidR="000C4D86" w:rsidRDefault="000C4D86" w:rsidP="000C4D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0C4D86" w:rsidRDefault="000C4D86" w:rsidP="000C4D86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0C4D86" w:rsidRDefault="000C4D86" w:rsidP="000C4D8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155442 Ивановская область, </w:t>
      </w:r>
      <w:proofErr w:type="spellStart"/>
      <w:r>
        <w:rPr>
          <w:sz w:val="28"/>
          <w:szCs w:val="28"/>
          <w:vertAlign w:val="superscript"/>
        </w:rPr>
        <w:t>Юрьевецкий</w:t>
      </w:r>
      <w:proofErr w:type="spellEnd"/>
      <w:r>
        <w:rPr>
          <w:sz w:val="28"/>
          <w:szCs w:val="28"/>
          <w:vertAlign w:val="superscript"/>
        </w:rPr>
        <w:t xml:space="preserve"> район, д. </w:t>
      </w:r>
      <w:proofErr w:type="spellStart"/>
      <w:r>
        <w:rPr>
          <w:sz w:val="28"/>
          <w:szCs w:val="28"/>
          <w:vertAlign w:val="superscript"/>
        </w:rPr>
        <w:t>Михайлово</w:t>
      </w:r>
      <w:proofErr w:type="spellEnd"/>
      <w:r>
        <w:rPr>
          <w:sz w:val="28"/>
          <w:szCs w:val="28"/>
          <w:vertAlign w:val="superscript"/>
        </w:rPr>
        <w:t>, ул. Советская, д.14 а, тел./факс: (49337) 2-75-96, КПП 372701001, ИНН 3727005342</w:t>
      </w:r>
    </w:p>
    <w:p w:rsidR="000C4D86" w:rsidRDefault="000C4D86" w:rsidP="000C4D86">
      <w:pPr>
        <w:jc w:val="center"/>
        <w:rPr>
          <w:sz w:val="28"/>
          <w:szCs w:val="28"/>
        </w:rPr>
      </w:pPr>
    </w:p>
    <w:p w:rsidR="000C4D86" w:rsidRDefault="000C4D86" w:rsidP="000C4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C4D86" w:rsidRDefault="000C4D86" w:rsidP="000C4D86">
      <w:pPr>
        <w:rPr>
          <w:b/>
          <w:bCs/>
          <w:sz w:val="28"/>
          <w:szCs w:val="28"/>
        </w:rPr>
      </w:pPr>
    </w:p>
    <w:p w:rsidR="000C4D86" w:rsidRDefault="000C4D86" w:rsidP="000C4D86">
      <w:pPr>
        <w:rPr>
          <w:b/>
          <w:bCs/>
          <w:sz w:val="28"/>
          <w:szCs w:val="28"/>
        </w:rPr>
      </w:pPr>
    </w:p>
    <w:p w:rsidR="000C4D86" w:rsidRDefault="000C4D86" w:rsidP="000C4D86">
      <w:pPr>
        <w:rPr>
          <w:sz w:val="28"/>
          <w:szCs w:val="28"/>
        </w:rPr>
      </w:pPr>
      <w:r>
        <w:rPr>
          <w:sz w:val="28"/>
          <w:szCs w:val="28"/>
        </w:rPr>
        <w:t>От  01.11.2014г.        № 121</w:t>
      </w:r>
    </w:p>
    <w:p w:rsidR="000C4D86" w:rsidRDefault="000C4D86" w:rsidP="000C4D86">
      <w:pPr>
        <w:rPr>
          <w:b/>
          <w:bCs/>
          <w:sz w:val="28"/>
          <w:szCs w:val="28"/>
        </w:rPr>
      </w:pPr>
    </w:p>
    <w:p w:rsidR="000C4D86" w:rsidRDefault="000C4D86" w:rsidP="000C4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составления проекта бюджета на очередной финансовый год и плановый период</w:t>
      </w:r>
    </w:p>
    <w:p w:rsidR="000C4D86" w:rsidRDefault="000C4D86" w:rsidP="000C4D86">
      <w:pPr>
        <w:jc w:val="both"/>
        <w:rPr>
          <w:b/>
          <w:bCs/>
          <w:sz w:val="28"/>
          <w:szCs w:val="28"/>
        </w:rPr>
      </w:pPr>
    </w:p>
    <w:p w:rsidR="000C4D86" w:rsidRDefault="000C4D86" w:rsidP="000C4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169 Бюджетного кодекса Российской Федерации, решением Совета Михайловского сельского поселения от 24.11.2006г. № 25 «Об утверждении Положения о бюджетном процессе в  Михайловском сельском поселении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 муниципального района» (в действующей редакции).</w:t>
      </w:r>
    </w:p>
    <w:p w:rsidR="000C4D86" w:rsidRDefault="000C4D86" w:rsidP="000C4D86">
      <w:pPr>
        <w:jc w:val="both"/>
        <w:rPr>
          <w:sz w:val="28"/>
          <w:szCs w:val="28"/>
        </w:rPr>
      </w:pPr>
    </w:p>
    <w:p w:rsidR="000C4D86" w:rsidRDefault="000C4D86" w:rsidP="000C4D8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C4D86" w:rsidRDefault="000C4D86" w:rsidP="000C4D86">
      <w:pPr>
        <w:jc w:val="both"/>
        <w:rPr>
          <w:b/>
          <w:bCs/>
          <w:sz w:val="28"/>
          <w:szCs w:val="28"/>
        </w:rPr>
      </w:pPr>
    </w:p>
    <w:p w:rsidR="000C4D86" w:rsidRDefault="000C4D86" w:rsidP="000C4D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составления проекта бюджета Михайловского сельского поселения на финансовый год и плановый период (приложение №1).</w:t>
      </w:r>
    </w:p>
    <w:p w:rsidR="000C4D86" w:rsidRDefault="000C4D86" w:rsidP="000C4D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Просить территориальные органы федеральных органов исполнительной власти, осуществляющие в соответствии с действующим законодательством </w:t>
      </w:r>
      <w:proofErr w:type="gramStart"/>
      <w:r>
        <w:rPr>
          <w:sz w:val="28"/>
          <w:szCs w:val="28"/>
        </w:rPr>
        <w:t>функции администраторов поступлений бюджета администрации Михайловского сельского</w:t>
      </w:r>
      <w:proofErr w:type="gramEnd"/>
      <w:r>
        <w:rPr>
          <w:sz w:val="28"/>
          <w:szCs w:val="28"/>
        </w:rPr>
        <w:t xml:space="preserve"> поселения,   предоставлять в администрацию Михайловского сельского поселения расчеты ожидаемых доходов на очередной финансовый год и плановый период поступлений средств из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ими доходных источников.</w:t>
      </w:r>
    </w:p>
    <w:p w:rsidR="000C4D86" w:rsidRDefault="000C4D86" w:rsidP="000C4D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Просить межрайонную инспекцию Федеральной налоговой службы России № 7 по Ивановской области оказывать содействие  в разработке бюджета Михайловского сельского поселения на очередной финансовый год и плановый период в обеспечении необходимой информацией.</w:t>
      </w:r>
    </w:p>
    <w:p w:rsidR="000C4D86" w:rsidRDefault="000C4D86" w:rsidP="000C4D8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ведущего специалиста (главного бухгалтера)  администрации Михайловского сельского поселения.</w:t>
      </w:r>
    </w:p>
    <w:p w:rsidR="000C4D86" w:rsidRDefault="000C4D86" w:rsidP="000C4D86">
      <w:pPr>
        <w:ind w:left="360"/>
        <w:jc w:val="both"/>
        <w:rPr>
          <w:sz w:val="28"/>
          <w:szCs w:val="28"/>
        </w:rPr>
      </w:pPr>
    </w:p>
    <w:p w:rsidR="000C4D86" w:rsidRDefault="000C4D86" w:rsidP="000C4D86">
      <w:pPr>
        <w:ind w:left="360"/>
        <w:jc w:val="both"/>
        <w:rPr>
          <w:sz w:val="28"/>
          <w:szCs w:val="28"/>
        </w:rPr>
      </w:pPr>
    </w:p>
    <w:p w:rsidR="000C4D86" w:rsidRDefault="000C4D86" w:rsidP="000C4D86">
      <w:pPr>
        <w:ind w:left="360"/>
        <w:jc w:val="both"/>
        <w:rPr>
          <w:sz w:val="28"/>
          <w:szCs w:val="28"/>
        </w:rPr>
      </w:pPr>
    </w:p>
    <w:p w:rsidR="000C4D86" w:rsidRDefault="000C4D86" w:rsidP="000C4D86">
      <w:pPr>
        <w:jc w:val="both"/>
        <w:rPr>
          <w:sz w:val="28"/>
          <w:szCs w:val="28"/>
        </w:rPr>
      </w:pPr>
    </w:p>
    <w:p w:rsidR="000C4D86" w:rsidRDefault="000C4D86" w:rsidP="000C4D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Н.П. </w:t>
      </w:r>
      <w:proofErr w:type="spellStart"/>
      <w:r>
        <w:rPr>
          <w:sz w:val="28"/>
          <w:szCs w:val="28"/>
        </w:rPr>
        <w:t>Чинник</w:t>
      </w:r>
      <w:proofErr w:type="spellEnd"/>
    </w:p>
    <w:p w:rsidR="000C4D86" w:rsidRDefault="000C4D86" w:rsidP="000C4D86">
      <w:pPr>
        <w:ind w:left="360"/>
        <w:jc w:val="both"/>
        <w:rPr>
          <w:sz w:val="28"/>
          <w:szCs w:val="28"/>
        </w:rPr>
      </w:pPr>
    </w:p>
    <w:p w:rsidR="000C4D86" w:rsidRDefault="000C4D86" w:rsidP="000C4D86">
      <w:pPr>
        <w:ind w:left="360"/>
        <w:jc w:val="both"/>
        <w:rPr>
          <w:sz w:val="28"/>
          <w:szCs w:val="28"/>
        </w:rPr>
      </w:pPr>
    </w:p>
    <w:p w:rsidR="000C4D86" w:rsidRDefault="000C4D86" w:rsidP="000C4D86">
      <w:pPr>
        <w:ind w:left="360"/>
        <w:jc w:val="both"/>
        <w:rPr>
          <w:sz w:val="28"/>
          <w:szCs w:val="28"/>
        </w:rPr>
      </w:pPr>
    </w:p>
    <w:p w:rsidR="000C4D86" w:rsidRDefault="000C4D86" w:rsidP="000C4D86">
      <w:pPr>
        <w:ind w:left="360"/>
        <w:jc w:val="both"/>
        <w:rPr>
          <w:sz w:val="28"/>
          <w:szCs w:val="28"/>
        </w:rPr>
      </w:pPr>
    </w:p>
    <w:p w:rsidR="000C4D86" w:rsidRDefault="000C4D86" w:rsidP="000C4D86">
      <w:pPr>
        <w:ind w:left="360"/>
        <w:jc w:val="both"/>
        <w:rPr>
          <w:sz w:val="28"/>
          <w:szCs w:val="28"/>
        </w:rPr>
      </w:pPr>
    </w:p>
    <w:p w:rsidR="000C4D86" w:rsidRDefault="000C4D86" w:rsidP="000C4D8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C4D86" w:rsidRDefault="000C4D86" w:rsidP="000C4D8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главы администрации</w:t>
      </w:r>
    </w:p>
    <w:p w:rsidR="000C4D86" w:rsidRDefault="000C4D86" w:rsidP="000C4D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</w:t>
      </w:r>
    </w:p>
    <w:p w:rsidR="000C4D86" w:rsidRDefault="000C4D86" w:rsidP="000C4D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01.11.2014г. № 121 </w:t>
      </w:r>
    </w:p>
    <w:p w:rsidR="000C4D86" w:rsidRDefault="000C4D86" w:rsidP="000C4D86">
      <w:pPr>
        <w:jc w:val="right"/>
        <w:rPr>
          <w:b/>
          <w:bCs/>
          <w:sz w:val="28"/>
          <w:szCs w:val="28"/>
        </w:rPr>
      </w:pPr>
    </w:p>
    <w:p w:rsidR="000C4D86" w:rsidRDefault="000C4D86" w:rsidP="000C4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0C4D86" w:rsidRDefault="000C4D86" w:rsidP="000C4D86">
      <w:pPr>
        <w:jc w:val="center"/>
        <w:rPr>
          <w:b/>
          <w:bCs/>
          <w:sz w:val="28"/>
          <w:szCs w:val="28"/>
        </w:rPr>
      </w:pPr>
    </w:p>
    <w:p w:rsidR="000C4D86" w:rsidRDefault="000C4D86" w:rsidP="000C4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Составления проекта бюджета администрации Михайловского сельского поселения на очередной финансовый год и плановый период</w:t>
      </w:r>
    </w:p>
    <w:p w:rsidR="000C4D86" w:rsidRDefault="000C4D86" w:rsidP="000C4D86">
      <w:pPr>
        <w:jc w:val="center"/>
        <w:rPr>
          <w:b/>
          <w:bCs/>
          <w:sz w:val="28"/>
          <w:szCs w:val="28"/>
        </w:rPr>
      </w:pPr>
    </w:p>
    <w:p w:rsidR="000C4D86" w:rsidRDefault="000C4D86" w:rsidP="000C4D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взаимодействие участников бюджетного процесса по составлению проекта бюджета на очередной финансовый год и плановый период</w:t>
      </w:r>
    </w:p>
    <w:p w:rsidR="000C4D86" w:rsidRDefault="000C4D86" w:rsidP="000C4D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Порядке основные понятия и определения используются в значениях, установленных бюджетным законодательством Российской Федерации, нормативными правовыми актами  Ивановской области 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0C4D86" w:rsidRDefault="000C4D86" w:rsidP="000C4D86">
      <w:pPr>
        <w:jc w:val="center"/>
        <w:rPr>
          <w:sz w:val="28"/>
          <w:szCs w:val="28"/>
        </w:rPr>
      </w:pPr>
    </w:p>
    <w:p w:rsidR="000C4D86" w:rsidRDefault="000C4D86" w:rsidP="000C4D86">
      <w:pPr>
        <w:jc w:val="center"/>
        <w:rPr>
          <w:sz w:val="28"/>
          <w:szCs w:val="28"/>
        </w:rPr>
      </w:pPr>
    </w:p>
    <w:p w:rsidR="000C4D86" w:rsidRDefault="000C4D86" w:rsidP="000C4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этапы  составления  проекта  бюджета   администрации </w:t>
      </w:r>
    </w:p>
    <w:p w:rsidR="000C4D86" w:rsidRDefault="000C4D86" w:rsidP="000C4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Михайловского сельского  поселения  </w:t>
      </w:r>
    </w:p>
    <w:p w:rsidR="000C4D86" w:rsidRDefault="000C4D86" w:rsidP="000C4D86">
      <w:pPr>
        <w:jc w:val="center"/>
        <w:rPr>
          <w:b/>
          <w:bCs/>
          <w:sz w:val="28"/>
          <w:szCs w:val="28"/>
        </w:rPr>
      </w:pPr>
    </w:p>
    <w:p w:rsidR="000C4D86" w:rsidRDefault="000C4D86" w:rsidP="000C4D86">
      <w:pPr>
        <w:jc w:val="both"/>
        <w:rPr>
          <w:sz w:val="28"/>
          <w:szCs w:val="28"/>
        </w:rPr>
      </w:pPr>
      <w:r>
        <w:rPr>
          <w:sz w:val="28"/>
          <w:szCs w:val="28"/>
        </w:rPr>
        <w:t>2.1. Составление проекта бюджета     Михайловского сельского поселения  осуществляется в два этапа:</w:t>
      </w:r>
    </w:p>
    <w:p w:rsidR="000C4D86" w:rsidRDefault="000C4D86" w:rsidP="000C4D86">
      <w:pPr>
        <w:jc w:val="both"/>
        <w:rPr>
          <w:sz w:val="28"/>
          <w:szCs w:val="28"/>
        </w:rPr>
      </w:pPr>
      <w:r>
        <w:rPr>
          <w:sz w:val="28"/>
          <w:szCs w:val="28"/>
        </w:rPr>
        <w:t>2.1.1. Составление проекта бюджета Михайловского сельского поселения.</w:t>
      </w:r>
    </w:p>
    <w:p w:rsidR="000C4D86" w:rsidRDefault="000C4D86" w:rsidP="000C4D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Михайловского сельского поселения составляет предварительный реестр расходных обязательств,</w:t>
      </w:r>
    </w:p>
    <w:p w:rsidR="000C4D86" w:rsidRDefault="000C4D86" w:rsidP="000C4D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Михайловского сельского поселения осуществляет:</w:t>
      </w:r>
    </w:p>
    <w:p w:rsidR="000C4D86" w:rsidRDefault="000C4D86" w:rsidP="000C4D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Разработку основных направлений бюджетной и налоговой политики администрации Михайловского сельского поселения на очередной финансовый год и плановый период.</w:t>
      </w:r>
    </w:p>
    <w:p w:rsidR="000C4D86" w:rsidRDefault="000C4D86" w:rsidP="000C4D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Корректировку планового периода утвержденного бюджета и разработку параметров второго года планового периода.</w:t>
      </w:r>
    </w:p>
    <w:p w:rsidR="000C4D86" w:rsidRDefault="000C4D86" w:rsidP="000C4D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Устанавливает ожидаемый общий объем доходов, расходов бюджета Михайловского сельского поселения, объем бюджета принимаемых  обязательств и состав принимаемых обязательств на очередной финансовый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и плановый период.</w:t>
      </w:r>
    </w:p>
    <w:p w:rsidR="000C4D86" w:rsidRDefault="000C4D86" w:rsidP="000C4D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Подготовку проектов нормативных правовых актов в отношении доходов, являющихся источниками формирования доходной части бюджета.</w:t>
      </w:r>
    </w:p>
    <w:p w:rsidR="000C4D86" w:rsidRDefault="000C4D86" w:rsidP="000C4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На втором этапе составления проекта бюджета Михайловского сельского поселения, администрация Михайловского сельского поселения  формирует проект решения  о бюджете и иные документы и материалы, и выносит проект решения о бюджете на очередной финансовый год и плановый период в Совет Михайловского сельского поселения. </w:t>
      </w:r>
    </w:p>
    <w:p w:rsidR="000C4D86" w:rsidRDefault="000C4D86" w:rsidP="000C4D86">
      <w:pPr>
        <w:jc w:val="both"/>
        <w:rPr>
          <w:sz w:val="28"/>
          <w:szCs w:val="28"/>
        </w:rPr>
      </w:pPr>
    </w:p>
    <w:p w:rsidR="000C4D86" w:rsidRDefault="000C4D86" w:rsidP="000C4D86">
      <w:pPr>
        <w:ind w:left="360"/>
        <w:jc w:val="both"/>
        <w:rPr>
          <w:sz w:val="28"/>
          <w:szCs w:val="28"/>
        </w:rPr>
      </w:pPr>
    </w:p>
    <w:p w:rsidR="000C4D86" w:rsidRDefault="000C4D86" w:rsidP="000C4D86">
      <w:pPr>
        <w:jc w:val="both"/>
        <w:rPr>
          <w:sz w:val="28"/>
          <w:szCs w:val="28"/>
        </w:rPr>
      </w:pPr>
    </w:p>
    <w:p w:rsidR="000C4D86" w:rsidRDefault="000C4D86" w:rsidP="000C4D86">
      <w:pPr>
        <w:rPr>
          <w:sz w:val="28"/>
          <w:szCs w:val="28"/>
        </w:rPr>
      </w:pPr>
    </w:p>
    <w:p w:rsidR="00FD6F77" w:rsidRDefault="000C4D86"/>
    <w:sectPr w:rsidR="00FD6F77" w:rsidSect="0029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850"/>
    <w:multiLevelType w:val="hybridMultilevel"/>
    <w:tmpl w:val="0AA6C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84420"/>
    <w:multiLevelType w:val="multilevel"/>
    <w:tmpl w:val="9B1062E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1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D86"/>
    <w:rsid w:val="000C4D86"/>
    <w:rsid w:val="000E3692"/>
    <w:rsid w:val="00292B23"/>
    <w:rsid w:val="00FD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3250</Characters>
  <Application>Microsoft Office Word</Application>
  <DocSecurity>0</DocSecurity>
  <Lines>27</Lines>
  <Paragraphs>7</Paragraphs>
  <ScaleCrop>false</ScaleCrop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2014-11-10T13:36:00Z</dcterms:created>
  <dcterms:modified xsi:type="dcterms:W3CDTF">2014-11-10T13:38:00Z</dcterms:modified>
</cp:coreProperties>
</file>