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8D" w:rsidRDefault="00715A8D" w:rsidP="00715A8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ИВАНОВСКАЯ ОБЛАСТЬ</w:t>
      </w:r>
    </w:p>
    <w:p w:rsidR="00715A8D" w:rsidRDefault="00715A8D" w:rsidP="00715A8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ЮРЬЕВЕЦКИЙ МУНИЦИПАЛЬНЫЙ РАЙОН</w:t>
      </w:r>
    </w:p>
    <w:p w:rsidR="00715A8D" w:rsidRDefault="00715A8D" w:rsidP="00715A8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СОВЕТ МИХАЙЛОВСКОГО СЕЛЬСКОГО ПОСЕЛЕНИЯ</w:t>
      </w:r>
    </w:p>
    <w:p w:rsidR="00715A8D" w:rsidRDefault="00715A8D" w:rsidP="00715A8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РЕШЕНИЕ</w:t>
      </w:r>
    </w:p>
    <w:p w:rsidR="00715A8D" w:rsidRDefault="00715A8D" w:rsidP="00715A8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От 25.12.2019г. № 222</w:t>
      </w:r>
    </w:p>
    <w:p w:rsidR="00715A8D" w:rsidRDefault="00715A8D" w:rsidP="00715A8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 xml:space="preserve">Об утверждении Перечня земельных участков, расположенных на территории Михайловского сельского поселения </w:t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Юрьевецкого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 xml:space="preserve"> муниципального района Ивановской области, согласованных на изменение вида разрешенного использования: с «для ведения личного подсобного хозяйства» на условно разрешенный вид «для ведения садоводства и огородничества» из земель сельскохозяйственного назначения</w:t>
      </w:r>
    </w:p>
    <w:p w:rsidR="00715A8D" w:rsidRDefault="00715A8D" w:rsidP="00715A8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соответствии с Федеральным </w:t>
      </w:r>
      <w:hyperlink r:id="rId4" w:tooltip="законом" w:history="1">
        <w:r>
          <w:rPr>
            <w:rStyle w:val="a5"/>
            <w:rFonts w:ascii="Arial" w:hAnsi="Arial" w:cs="Arial"/>
            <w:color w:val="2082C7"/>
            <w:sz w:val="23"/>
            <w:szCs w:val="23"/>
            <w:u w:val="none"/>
          </w:rPr>
          <w:t>законом</w:t>
        </w:r>
      </w:hyperlink>
      <w:r>
        <w:rPr>
          <w:rFonts w:ascii="Arial" w:hAnsi="Arial" w:cs="Arial"/>
          <w:color w:val="1E1D1E"/>
          <w:sz w:val="23"/>
          <w:szCs w:val="23"/>
        </w:rPr>
        <w:t> от 06.10.2003 № 131-ФЗ «Об общих принципах организации местного самоуправления в Российской Федерации», Градостроительным </w:t>
      </w:r>
      <w:hyperlink r:id="rId5" w:tooltip="кодексом" w:history="1">
        <w:r>
          <w:rPr>
            <w:rStyle w:val="a5"/>
            <w:rFonts w:ascii="Arial" w:hAnsi="Arial" w:cs="Arial"/>
            <w:color w:val="2082C7"/>
            <w:sz w:val="23"/>
            <w:szCs w:val="23"/>
            <w:u w:val="none"/>
          </w:rPr>
          <w:t>кодексом</w:t>
        </w:r>
      </w:hyperlink>
      <w:r>
        <w:rPr>
          <w:rFonts w:ascii="Arial" w:hAnsi="Arial" w:cs="Arial"/>
          <w:color w:val="1E1D1E"/>
          <w:sz w:val="23"/>
          <w:szCs w:val="23"/>
        </w:rPr>
        <w:t> Российской Федерации, </w:t>
      </w:r>
      <w:hyperlink r:id="rId6" w:tooltip="Земельным кодексом Российской Федерации" w:history="1">
        <w:r>
          <w:rPr>
            <w:rStyle w:val="a5"/>
            <w:rFonts w:ascii="Arial" w:hAnsi="Arial" w:cs="Arial"/>
            <w:color w:val="2082C7"/>
            <w:sz w:val="23"/>
            <w:szCs w:val="23"/>
            <w:u w:val="none"/>
          </w:rPr>
          <w:t>Земельным кодексом Российской Федерации</w:t>
        </w:r>
      </w:hyperlink>
      <w:r>
        <w:rPr>
          <w:rFonts w:ascii="Arial" w:hAnsi="Arial" w:cs="Arial"/>
          <w:color w:val="1E1D1E"/>
          <w:sz w:val="23"/>
          <w:szCs w:val="23"/>
        </w:rPr>
        <w:t xml:space="preserve">, Уставом Михайловского сельского поселении, Правилами землепользования и застройки Михайловского сельского поселения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Юрьевецкого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района, утвержденными решением Совета Михайловского сельского поселения от 08.12.2017№ 128,</w:t>
      </w:r>
    </w:p>
    <w:p w:rsidR="00715A8D" w:rsidRDefault="00715A8D" w:rsidP="00715A8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Совет Михайловского сельского поселения решил:</w:t>
      </w:r>
    </w:p>
    <w:p w:rsidR="00715A8D" w:rsidRDefault="00715A8D" w:rsidP="00715A8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1.Утвердить прилагаемый Перечень земельных участков, расположенных на территории Михайловского сельского поселения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Юрьевецкого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района Ивановской области, согласованных на изменение вида разрешенного использования: с «для ведения личного подсобного хозяйства» на условно разрешенный вид «для ведения садоводства и огородничества» из земель сельскохозяйственного назначения.</w:t>
      </w:r>
    </w:p>
    <w:p w:rsidR="00715A8D" w:rsidRDefault="00715A8D" w:rsidP="00715A8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2.Обнародовать настоящее решение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715A8D" w:rsidRDefault="00715A8D" w:rsidP="00715A8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3.Контроль за исполнением настоящего решения возложить на постоянную комиссию по вопросам ЖКХ, дорогам, землепользованию.</w:t>
      </w:r>
    </w:p>
    <w:p w:rsidR="00715A8D" w:rsidRDefault="00715A8D" w:rsidP="00715A8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Глава Михайловского сельского поселения</w:t>
      </w:r>
    </w:p>
    <w:p w:rsidR="00715A8D" w:rsidRDefault="00715A8D" w:rsidP="00715A8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proofErr w:type="spellStart"/>
      <w:r>
        <w:rPr>
          <w:rFonts w:ascii="Arial" w:hAnsi="Arial" w:cs="Arial"/>
          <w:color w:val="1E1D1E"/>
          <w:sz w:val="23"/>
          <w:szCs w:val="23"/>
        </w:rPr>
        <w:t>Юрьевецкого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района</w:t>
      </w:r>
    </w:p>
    <w:p w:rsidR="00715A8D" w:rsidRDefault="00715A8D" w:rsidP="00715A8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Ивановской области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Е.С.Вудрицкая</w:t>
      </w:r>
      <w:proofErr w:type="spellEnd"/>
    </w:p>
    <w:p w:rsidR="00715A8D" w:rsidRDefault="00715A8D" w:rsidP="00715A8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Председатель Совета</w:t>
      </w:r>
    </w:p>
    <w:p w:rsidR="00715A8D" w:rsidRDefault="00715A8D" w:rsidP="00715A8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Михайловского сельского поселения</w:t>
      </w:r>
    </w:p>
    <w:p w:rsidR="00715A8D" w:rsidRDefault="00715A8D" w:rsidP="00715A8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proofErr w:type="spellStart"/>
      <w:r>
        <w:rPr>
          <w:rFonts w:ascii="Arial" w:hAnsi="Arial" w:cs="Arial"/>
          <w:color w:val="1E1D1E"/>
          <w:sz w:val="23"/>
          <w:szCs w:val="23"/>
        </w:rPr>
        <w:t>Юрьевецкого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района М.Ю.Орлова</w:t>
      </w:r>
    </w:p>
    <w:p w:rsidR="001B022A" w:rsidRDefault="001B022A"/>
    <w:sectPr w:rsidR="001B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715A8D"/>
    <w:rsid w:val="001B022A"/>
    <w:rsid w:val="0071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5A8D"/>
    <w:rPr>
      <w:b/>
      <w:bCs/>
    </w:rPr>
  </w:style>
  <w:style w:type="character" w:styleId="a5">
    <w:name w:val="Hyperlink"/>
    <w:basedOn w:val="a0"/>
    <w:uiPriority w:val="99"/>
    <w:semiHidden/>
    <w:unhideWhenUsed/>
    <w:rsid w:val="00715A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773/" TargetMode="External"/><Relationship Id="rId5" Type="http://schemas.openxmlformats.org/officeDocument/2006/relationships/hyperlink" Target="http://www.consultant.ru/document/cons_doc_LAW_51040/" TargetMode="External"/><Relationship Id="rId4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1843</Characters>
  <Application>Microsoft Office Word</Application>
  <DocSecurity>0</DocSecurity>
  <Lines>15</Lines>
  <Paragraphs>4</Paragraphs>
  <ScaleCrop>false</ScaleCrop>
  <Company>Microsoft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2024-02-15T06:11:00Z</dcterms:created>
  <dcterms:modified xsi:type="dcterms:W3CDTF">2024-02-15T06:12:00Z</dcterms:modified>
</cp:coreProperties>
</file>