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E4" w:rsidRPr="0093629F" w:rsidRDefault="000774E4" w:rsidP="006D7652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ИВАНОВСКАЯ ОБЛАСТЬ</w:t>
      </w:r>
    </w:p>
    <w:p w:rsidR="000774E4" w:rsidRPr="0093629F" w:rsidRDefault="000774E4" w:rsidP="006D7652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ЮРЬЕВЕЦКИЙ МУНИЦИПАЛЬНЫЙ РАЙОН</w:t>
      </w:r>
    </w:p>
    <w:p w:rsidR="000774E4" w:rsidRPr="0093629F" w:rsidRDefault="000774E4" w:rsidP="006D7652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СОВЕТ МИХАЙЛОВСКОГО СЕЛЬСКОГО ПОСЕЛЕНИЯ</w:t>
      </w:r>
    </w:p>
    <w:p w:rsidR="000774E4" w:rsidRPr="0093629F" w:rsidRDefault="000774E4" w:rsidP="006D7652">
      <w:pPr>
        <w:jc w:val="center"/>
        <w:rPr>
          <w:b/>
          <w:sz w:val="28"/>
          <w:szCs w:val="28"/>
        </w:rPr>
      </w:pPr>
    </w:p>
    <w:p w:rsidR="000774E4" w:rsidRPr="0093629F" w:rsidRDefault="000774E4" w:rsidP="006D7652">
      <w:pPr>
        <w:jc w:val="center"/>
        <w:outlineLvl w:val="0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РЕШЕНИЕ</w:t>
      </w:r>
    </w:p>
    <w:p w:rsidR="000774E4" w:rsidRPr="0093629F" w:rsidRDefault="000774E4" w:rsidP="006D7652">
      <w:pPr>
        <w:jc w:val="center"/>
        <w:rPr>
          <w:sz w:val="28"/>
          <w:szCs w:val="28"/>
        </w:rPr>
      </w:pPr>
    </w:p>
    <w:p w:rsidR="000774E4" w:rsidRPr="0093629F" w:rsidRDefault="000774E4" w:rsidP="006D7652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15.11.</w:t>
      </w:r>
      <w:r w:rsidRPr="0093629F">
        <w:rPr>
          <w:sz w:val="28"/>
          <w:szCs w:val="28"/>
        </w:rPr>
        <w:t>2013 г.</w:t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</w:r>
      <w:r w:rsidRPr="0093629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137.</w:t>
      </w:r>
    </w:p>
    <w:p w:rsidR="000774E4" w:rsidRPr="0093629F" w:rsidRDefault="000774E4" w:rsidP="006D7652">
      <w:pPr>
        <w:jc w:val="center"/>
        <w:rPr>
          <w:sz w:val="28"/>
          <w:szCs w:val="28"/>
        </w:rPr>
      </w:pPr>
    </w:p>
    <w:p w:rsidR="000774E4" w:rsidRDefault="000774E4" w:rsidP="006D7652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О внесении изменений и дополнений в решение Совета Михайловского сельского поселения от 15.11.2010 № 28 «Об установлении налога на имущество физических лиц на территории Михайловского сельского поселения»</w:t>
      </w:r>
    </w:p>
    <w:p w:rsidR="000774E4" w:rsidRPr="0093629F" w:rsidRDefault="000774E4" w:rsidP="006D7652">
      <w:pPr>
        <w:jc w:val="center"/>
        <w:rPr>
          <w:b/>
          <w:sz w:val="28"/>
          <w:szCs w:val="28"/>
        </w:rPr>
      </w:pPr>
    </w:p>
    <w:p w:rsidR="000774E4" w:rsidRPr="0093629F" w:rsidRDefault="000774E4" w:rsidP="006D7652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ab/>
        <w:t>В соответствии с Федеральными Законами от 06.10.2003 г. № 131-ФЗ «Об общих принципах организации местного самоуправления в Российской Федерации» от 02.11.2013№306-ФЗ» О внесении изменений в часть первую и вторую Налогового кодекса Российской Федерации и отдельные законодательные акты Российской Федерации», Налоговым кодексом Российской Федерации</w:t>
      </w:r>
      <w:proofErr w:type="gramStart"/>
      <w:r w:rsidRPr="0093629F">
        <w:rPr>
          <w:sz w:val="28"/>
          <w:szCs w:val="28"/>
        </w:rPr>
        <w:t xml:space="preserve"> ,</w:t>
      </w:r>
      <w:proofErr w:type="gramEnd"/>
      <w:r w:rsidRPr="0093629F">
        <w:rPr>
          <w:sz w:val="28"/>
          <w:szCs w:val="28"/>
        </w:rPr>
        <w:t xml:space="preserve"> Законом Российской Федерации от 09.12.1991 г. № 2003-1 «О налогах на имущество физических лиц" ( в действующей редакции) ,  Уставом Михайловского сельского поселения </w:t>
      </w:r>
      <w:proofErr w:type="spellStart"/>
      <w:r w:rsidRPr="0093629F">
        <w:rPr>
          <w:sz w:val="28"/>
          <w:szCs w:val="28"/>
        </w:rPr>
        <w:t>Юрьевецкого</w:t>
      </w:r>
      <w:proofErr w:type="spellEnd"/>
      <w:r w:rsidRPr="0093629F">
        <w:rPr>
          <w:sz w:val="28"/>
          <w:szCs w:val="28"/>
        </w:rPr>
        <w:t xml:space="preserve"> муниципального района Ивановской области и в целях приведения вышеуказанного решения в соответствие с нормами действующего законодательства,</w:t>
      </w:r>
    </w:p>
    <w:p w:rsidR="000774E4" w:rsidRPr="0093629F" w:rsidRDefault="000774E4" w:rsidP="006D7652">
      <w:pPr>
        <w:jc w:val="center"/>
        <w:rPr>
          <w:b/>
          <w:sz w:val="28"/>
          <w:szCs w:val="28"/>
        </w:rPr>
      </w:pPr>
      <w:r w:rsidRPr="0093629F">
        <w:rPr>
          <w:b/>
          <w:sz w:val="28"/>
          <w:szCs w:val="28"/>
        </w:rPr>
        <w:t>Совет Михайловского сельского поселения решил:</w:t>
      </w:r>
    </w:p>
    <w:p w:rsidR="000774E4" w:rsidRPr="0093629F" w:rsidRDefault="000774E4" w:rsidP="006D7652">
      <w:pPr>
        <w:jc w:val="both"/>
        <w:rPr>
          <w:b/>
          <w:sz w:val="28"/>
          <w:szCs w:val="28"/>
        </w:rPr>
      </w:pPr>
      <w:r w:rsidRPr="0093629F">
        <w:rPr>
          <w:sz w:val="28"/>
          <w:szCs w:val="28"/>
        </w:rPr>
        <w:t>1.п.3 решения изложить в новой редакции:</w:t>
      </w:r>
    </w:p>
    <w:p w:rsidR="000774E4" w:rsidRPr="0093629F" w:rsidRDefault="000774E4" w:rsidP="006D7652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>«3.Установить следующие  ставки налога на строения, помещения и сооружения</w:t>
      </w:r>
      <w:proofErr w:type="gramStart"/>
      <w:r w:rsidRPr="0093629F">
        <w:rPr>
          <w:sz w:val="28"/>
          <w:szCs w:val="28"/>
        </w:rPr>
        <w:t xml:space="preserve"> ,</w:t>
      </w:r>
      <w:proofErr w:type="gramEnd"/>
      <w:r w:rsidRPr="0093629F">
        <w:rPr>
          <w:sz w:val="28"/>
          <w:szCs w:val="28"/>
        </w:rPr>
        <w:t xml:space="preserve"> в зависимости от суммарной инвентаризационной стоимости объектов налогообложения , умноженной на коэффициент-дефлятор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6"/>
        <w:gridCol w:w="3815"/>
      </w:tblGrid>
      <w:tr w:rsidR="000774E4" w:rsidRPr="00FE60CE" w:rsidTr="006D7652">
        <w:tc>
          <w:tcPr>
            <w:tcW w:w="0" w:type="auto"/>
          </w:tcPr>
          <w:p w:rsidR="000774E4" w:rsidRPr="00FE60CE" w:rsidRDefault="000774E4" w:rsidP="006D7652">
            <w:pPr>
              <w:jc w:val="center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Суммарная инвентаризационная стоимости объектов налогообложения</w:t>
            </w:r>
            <w:proofErr w:type="gramStart"/>
            <w:r w:rsidRPr="00FE60CE">
              <w:rPr>
                <w:sz w:val="28"/>
                <w:szCs w:val="28"/>
              </w:rPr>
              <w:t xml:space="preserve"> ,</w:t>
            </w:r>
            <w:proofErr w:type="gramEnd"/>
            <w:r w:rsidRPr="00FE60CE">
              <w:rPr>
                <w:sz w:val="28"/>
                <w:szCs w:val="28"/>
              </w:rPr>
              <w:t xml:space="preserve"> умноженная на коэффициент-дефлятор :</w:t>
            </w:r>
          </w:p>
          <w:p w:rsidR="000774E4" w:rsidRPr="00FE60CE" w:rsidRDefault="000774E4" w:rsidP="006D7652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0774E4" w:rsidRPr="00FE60CE" w:rsidRDefault="000774E4" w:rsidP="006D7652">
            <w:pPr>
              <w:jc w:val="center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Ставка налога</w:t>
            </w:r>
          </w:p>
        </w:tc>
      </w:tr>
      <w:tr w:rsidR="000774E4" w:rsidRPr="00FE60CE" w:rsidTr="006D7652">
        <w:tc>
          <w:tcPr>
            <w:tcW w:w="0" w:type="auto"/>
          </w:tcPr>
          <w:p w:rsidR="000774E4" w:rsidRPr="00FE60CE" w:rsidRDefault="000774E4" w:rsidP="006D7652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 xml:space="preserve">До 300 000 рублей </w:t>
            </w:r>
            <w:proofErr w:type="gramStart"/>
            <w:r w:rsidRPr="00FE60CE">
              <w:rPr>
                <w:sz w:val="28"/>
                <w:szCs w:val="28"/>
              </w:rPr>
              <w:t xml:space="preserve">( </w:t>
            </w:r>
            <w:proofErr w:type="gramEnd"/>
            <w:r w:rsidRPr="00FE60CE">
              <w:rPr>
                <w:sz w:val="28"/>
                <w:szCs w:val="28"/>
              </w:rPr>
              <w:t>включительно)</w:t>
            </w:r>
          </w:p>
        </w:tc>
        <w:tc>
          <w:tcPr>
            <w:tcW w:w="0" w:type="auto"/>
          </w:tcPr>
          <w:p w:rsidR="000774E4" w:rsidRPr="00FE60CE" w:rsidRDefault="000774E4" w:rsidP="006D7652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До 0.1 процента  (включительно)</w:t>
            </w:r>
          </w:p>
        </w:tc>
      </w:tr>
      <w:tr w:rsidR="000774E4" w:rsidRPr="00FE60CE" w:rsidTr="006D7652">
        <w:tc>
          <w:tcPr>
            <w:tcW w:w="0" w:type="auto"/>
          </w:tcPr>
          <w:p w:rsidR="000774E4" w:rsidRPr="00FE60CE" w:rsidRDefault="000774E4" w:rsidP="006D7652">
            <w:pPr>
              <w:jc w:val="both"/>
              <w:rPr>
                <w:sz w:val="28"/>
                <w:szCs w:val="28"/>
              </w:rPr>
            </w:pPr>
            <w:proofErr w:type="gramStart"/>
            <w:r w:rsidRPr="00FE60CE">
              <w:rPr>
                <w:sz w:val="28"/>
                <w:szCs w:val="28"/>
              </w:rPr>
              <w:t>Свыше 300 000 руб. до 500 000 руб.  включительно)</w:t>
            </w:r>
            <w:proofErr w:type="gramEnd"/>
          </w:p>
        </w:tc>
        <w:tc>
          <w:tcPr>
            <w:tcW w:w="0" w:type="auto"/>
          </w:tcPr>
          <w:p w:rsidR="000774E4" w:rsidRPr="00FE60CE" w:rsidRDefault="000774E4" w:rsidP="006D7652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0.1 до 0,3 процента (включительно)</w:t>
            </w:r>
          </w:p>
        </w:tc>
      </w:tr>
      <w:tr w:rsidR="000774E4" w:rsidRPr="00FE60CE" w:rsidTr="006D7652">
        <w:tc>
          <w:tcPr>
            <w:tcW w:w="0" w:type="auto"/>
          </w:tcPr>
          <w:p w:rsidR="000774E4" w:rsidRPr="00FE60CE" w:rsidRDefault="000774E4" w:rsidP="006D7652">
            <w:pPr>
              <w:jc w:val="both"/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500 000 руб.</w:t>
            </w:r>
          </w:p>
        </w:tc>
        <w:tc>
          <w:tcPr>
            <w:tcW w:w="0" w:type="auto"/>
          </w:tcPr>
          <w:p w:rsidR="000774E4" w:rsidRPr="00FE60CE" w:rsidRDefault="000774E4" w:rsidP="006D7652">
            <w:pPr>
              <w:rPr>
                <w:sz w:val="28"/>
                <w:szCs w:val="28"/>
              </w:rPr>
            </w:pPr>
            <w:r w:rsidRPr="00FE60CE">
              <w:rPr>
                <w:sz w:val="28"/>
                <w:szCs w:val="28"/>
              </w:rPr>
              <w:t>Свыше 0,3 до 2,0 процент</w:t>
            </w:r>
            <w:proofErr w:type="gramStart"/>
            <w:r w:rsidRPr="00FE60CE">
              <w:rPr>
                <w:sz w:val="28"/>
                <w:szCs w:val="28"/>
              </w:rPr>
              <w:t>а(</w:t>
            </w:r>
            <w:proofErr w:type="gramEnd"/>
            <w:r w:rsidRPr="00FE60CE">
              <w:rPr>
                <w:sz w:val="28"/>
                <w:szCs w:val="28"/>
              </w:rPr>
              <w:t>включительно)</w:t>
            </w:r>
          </w:p>
        </w:tc>
      </w:tr>
    </w:tbl>
    <w:p w:rsidR="000774E4" w:rsidRPr="0093629F" w:rsidRDefault="000774E4" w:rsidP="006D7652">
      <w:pPr>
        <w:jc w:val="both"/>
        <w:rPr>
          <w:sz w:val="28"/>
          <w:szCs w:val="28"/>
        </w:rPr>
      </w:pPr>
      <w:r w:rsidRPr="0093629F">
        <w:rPr>
          <w:sz w:val="28"/>
          <w:szCs w:val="28"/>
        </w:rPr>
        <w:t>2.Контроль за исполнением решения возложить на постоянную комиссию по экономической полити</w:t>
      </w:r>
      <w:r>
        <w:rPr>
          <w:sz w:val="28"/>
          <w:szCs w:val="28"/>
        </w:rPr>
        <w:t>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юджету, финансам и налогам,</w:t>
      </w:r>
      <w:r w:rsidRPr="0093629F">
        <w:rPr>
          <w:sz w:val="28"/>
          <w:szCs w:val="28"/>
        </w:rPr>
        <w:t xml:space="preserve"> муниципальному имуществу.</w:t>
      </w:r>
    </w:p>
    <w:p w:rsidR="000774E4" w:rsidRDefault="000774E4" w:rsidP="006D765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29F">
        <w:rPr>
          <w:sz w:val="28"/>
          <w:szCs w:val="28"/>
        </w:rPr>
        <w:t>.Опубликовать настоящее решение в районной газете " Волга".</w:t>
      </w:r>
    </w:p>
    <w:p w:rsidR="000774E4" w:rsidRPr="0093629F" w:rsidRDefault="000774E4" w:rsidP="006D7652">
      <w:pPr>
        <w:jc w:val="both"/>
        <w:rPr>
          <w:sz w:val="28"/>
          <w:szCs w:val="28"/>
        </w:rPr>
      </w:pPr>
    </w:p>
    <w:p w:rsidR="0010031C" w:rsidRDefault="000774E4">
      <w:r w:rsidRPr="0093629F">
        <w:rPr>
          <w:b/>
          <w:sz w:val="28"/>
          <w:szCs w:val="28"/>
        </w:rPr>
        <w:t>Глава Михайловского сельского поселения</w:t>
      </w:r>
      <w:proofErr w:type="gramStart"/>
      <w:r w:rsidRPr="0093629F">
        <w:rPr>
          <w:b/>
          <w:sz w:val="28"/>
          <w:szCs w:val="28"/>
        </w:rPr>
        <w:t xml:space="preserve"> :</w:t>
      </w:r>
      <w:proofErr w:type="gramEnd"/>
      <w:r w:rsidRPr="0093629F">
        <w:rPr>
          <w:b/>
          <w:sz w:val="28"/>
          <w:szCs w:val="28"/>
        </w:rPr>
        <w:tab/>
      </w:r>
      <w:r w:rsidRPr="0093629F">
        <w:rPr>
          <w:b/>
          <w:sz w:val="28"/>
          <w:szCs w:val="28"/>
        </w:rPr>
        <w:tab/>
        <w:t xml:space="preserve">  Н.В.Чистяков</w:t>
      </w:r>
    </w:p>
    <w:sectPr w:rsidR="0010031C" w:rsidSect="0010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4E4"/>
    <w:rsid w:val="000774E4"/>
    <w:rsid w:val="00094875"/>
    <w:rsid w:val="0010031C"/>
    <w:rsid w:val="001B45D7"/>
    <w:rsid w:val="0059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2014-05-07T08:05:00Z</dcterms:created>
  <dcterms:modified xsi:type="dcterms:W3CDTF">2014-05-07T08:05:00Z</dcterms:modified>
</cp:coreProperties>
</file>